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27BE1" w14:textId="765C9A88" w:rsidR="008A5C22" w:rsidRDefault="00961306" w:rsidP="004F5EFF">
      <w:pPr>
        <w:tabs>
          <w:tab w:val="left" w:pos="6990"/>
          <w:tab w:val="right" w:pos="9071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  </w:t>
      </w:r>
      <w:r w:rsidR="00507EA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</w:t>
      </w:r>
    </w:p>
    <w:p w14:paraId="40733091" w14:textId="77777777" w:rsidR="00CB4CD5" w:rsidRPr="00382E88" w:rsidRDefault="00CB4CD5" w:rsidP="00CB4CD5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5</w:t>
      </w:r>
    </w:p>
    <w:p w14:paraId="1E1B02B8" w14:textId="77777777" w:rsidR="00CB4CD5" w:rsidRDefault="00CB4CD5" w:rsidP="00CB4CD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Совета </w:t>
      </w: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Гаврилово-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</w:t>
      </w:r>
    </w:p>
    <w:p w14:paraId="0D4410BB" w14:textId="77777777" w:rsidR="00CB4CD5" w:rsidRPr="009C0382" w:rsidRDefault="00CB4CD5" w:rsidP="00CB4CD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14:paraId="07429F24" w14:textId="63822F90" w:rsidR="00CB4CD5" w:rsidRPr="00382E88" w:rsidRDefault="00CB4CD5" w:rsidP="00CB4CD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   </w:t>
      </w:r>
      <w:r w:rsidR="005750E9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от</w:t>
      </w:r>
      <w:r w:rsidR="005750E9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30 мая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23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ода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№ </w:t>
      </w:r>
      <w:r w:rsidR="005750E9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187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</w:t>
      </w:r>
    </w:p>
    <w:p w14:paraId="21DFED50" w14:textId="77777777" w:rsidR="00CB4CD5" w:rsidRPr="00382E88" w:rsidRDefault="00CB4CD5" w:rsidP="00CB4CD5">
      <w:pPr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269FE99C" w14:textId="77777777" w:rsidR="00CB4CD5" w:rsidRPr="00382E88" w:rsidRDefault="00CB4CD5" w:rsidP="00CB4C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Источники финансирования дефицита бюджета Гаврилово-Посадско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го муниципального района за 20</w:t>
      </w:r>
      <w:r w:rsidRPr="006A2592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</w:t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год по кодам классификации источников финансирования дефицитов бюджетов</w:t>
      </w:r>
    </w:p>
    <w:p w14:paraId="5FD1CD74" w14:textId="77777777" w:rsidR="00CB4CD5" w:rsidRPr="00382E88" w:rsidRDefault="00CB4CD5" w:rsidP="00CB4CD5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  <w:t>(руб.)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126"/>
        <w:gridCol w:w="2014"/>
        <w:gridCol w:w="1571"/>
        <w:gridCol w:w="1710"/>
        <w:gridCol w:w="1640"/>
      </w:tblGrid>
      <w:tr w:rsidR="00CB4CD5" w:rsidRPr="001113E0" w14:paraId="3178268F" w14:textId="77777777" w:rsidTr="00673FE0">
        <w:trPr>
          <w:trHeight w:val="1140"/>
        </w:trPr>
        <w:tc>
          <w:tcPr>
            <w:tcW w:w="2126" w:type="dxa"/>
            <w:hideMark/>
          </w:tcPr>
          <w:p w14:paraId="0EC3B56F" w14:textId="77777777" w:rsidR="00CB4CD5" w:rsidRPr="00BE04EF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Код классификации источников финансирования дефицита бюджетов</w:t>
            </w:r>
          </w:p>
        </w:tc>
        <w:tc>
          <w:tcPr>
            <w:tcW w:w="2014" w:type="dxa"/>
            <w:hideMark/>
          </w:tcPr>
          <w:p w14:paraId="05141215" w14:textId="77777777" w:rsidR="00CB4CD5" w:rsidRPr="00BE04EF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Наименования показателя</w:t>
            </w:r>
          </w:p>
        </w:tc>
        <w:tc>
          <w:tcPr>
            <w:tcW w:w="1571" w:type="dxa"/>
            <w:hideMark/>
          </w:tcPr>
          <w:p w14:paraId="6E06704A" w14:textId="77777777" w:rsidR="00CB4CD5" w:rsidRPr="00BE04EF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Утвержденные бюджетные назначения</w:t>
            </w:r>
          </w:p>
        </w:tc>
        <w:tc>
          <w:tcPr>
            <w:tcW w:w="1710" w:type="dxa"/>
            <w:hideMark/>
          </w:tcPr>
          <w:p w14:paraId="080EBDB9" w14:textId="77777777" w:rsidR="00CB4CD5" w:rsidRPr="00BE04EF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Исполнено</w:t>
            </w:r>
          </w:p>
        </w:tc>
        <w:tc>
          <w:tcPr>
            <w:tcW w:w="1640" w:type="dxa"/>
            <w:hideMark/>
          </w:tcPr>
          <w:p w14:paraId="389118FB" w14:textId="77777777" w:rsidR="00CB4CD5" w:rsidRPr="00BE04EF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Неисполненные назначения</w:t>
            </w:r>
          </w:p>
        </w:tc>
      </w:tr>
      <w:tr w:rsidR="00CB4CD5" w:rsidRPr="001113E0" w14:paraId="77001844" w14:textId="77777777" w:rsidTr="00673FE0">
        <w:trPr>
          <w:trHeight w:val="311"/>
        </w:trPr>
        <w:tc>
          <w:tcPr>
            <w:tcW w:w="2126" w:type="dxa"/>
          </w:tcPr>
          <w:p w14:paraId="696BF977" w14:textId="77777777" w:rsidR="00CB4CD5" w:rsidRPr="00BE04EF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1</w:t>
            </w:r>
          </w:p>
        </w:tc>
        <w:tc>
          <w:tcPr>
            <w:tcW w:w="2014" w:type="dxa"/>
          </w:tcPr>
          <w:p w14:paraId="6E4E28F0" w14:textId="77777777" w:rsidR="00CB4CD5" w:rsidRPr="00BE04EF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2</w:t>
            </w:r>
          </w:p>
        </w:tc>
        <w:tc>
          <w:tcPr>
            <w:tcW w:w="1571" w:type="dxa"/>
          </w:tcPr>
          <w:p w14:paraId="47856FCE" w14:textId="77777777" w:rsidR="00CB4CD5" w:rsidRPr="00BE04EF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3</w:t>
            </w:r>
          </w:p>
        </w:tc>
        <w:tc>
          <w:tcPr>
            <w:tcW w:w="1710" w:type="dxa"/>
          </w:tcPr>
          <w:p w14:paraId="651F0BF9" w14:textId="77777777" w:rsidR="00CB4CD5" w:rsidRPr="00BE04EF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4</w:t>
            </w:r>
          </w:p>
        </w:tc>
        <w:tc>
          <w:tcPr>
            <w:tcW w:w="1640" w:type="dxa"/>
          </w:tcPr>
          <w:p w14:paraId="731B3D00" w14:textId="77777777" w:rsidR="00CB4CD5" w:rsidRPr="00BE04EF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5</w:t>
            </w:r>
          </w:p>
        </w:tc>
      </w:tr>
      <w:tr w:rsidR="00CB4CD5" w:rsidRPr="001113E0" w14:paraId="6B0AC5B1" w14:textId="77777777" w:rsidTr="00673FE0">
        <w:trPr>
          <w:trHeight w:val="570"/>
        </w:trPr>
        <w:tc>
          <w:tcPr>
            <w:tcW w:w="2126" w:type="dxa"/>
          </w:tcPr>
          <w:p w14:paraId="59AFDEDD" w14:textId="77777777" w:rsidR="00CB4CD5" w:rsidRPr="001113E0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0000100000000000000</w:t>
            </w:r>
          </w:p>
        </w:tc>
        <w:tc>
          <w:tcPr>
            <w:tcW w:w="2014" w:type="dxa"/>
          </w:tcPr>
          <w:p w14:paraId="4B05AF5B" w14:textId="77777777" w:rsidR="00CB4CD5" w:rsidRPr="001113E0" w:rsidRDefault="00CB4CD5" w:rsidP="00673FE0">
            <w:pPr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Привлечение кредитов из других бюджетов бюджетной системы Российской Федерации бюджетами муниципальных районов в валюте РФ</w:t>
            </w:r>
          </w:p>
        </w:tc>
        <w:tc>
          <w:tcPr>
            <w:tcW w:w="1571" w:type="dxa"/>
            <w:shd w:val="clear" w:color="auto" w:fill="auto"/>
          </w:tcPr>
          <w:p w14:paraId="3425258E" w14:textId="77777777" w:rsidR="00CB4CD5" w:rsidRPr="00846B92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4 200 000,00</w:t>
            </w:r>
          </w:p>
        </w:tc>
        <w:tc>
          <w:tcPr>
            <w:tcW w:w="1710" w:type="dxa"/>
            <w:shd w:val="clear" w:color="auto" w:fill="auto"/>
          </w:tcPr>
          <w:p w14:paraId="101E76DB" w14:textId="77777777" w:rsidR="00CB4CD5" w:rsidRPr="00846B92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4 200 000,00</w:t>
            </w:r>
          </w:p>
        </w:tc>
        <w:tc>
          <w:tcPr>
            <w:tcW w:w="1640" w:type="dxa"/>
            <w:shd w:val="clear" w:color="auto" w:fill="auto"/>
          </w:tcPr>
          <w:p w14:paraId="7BC260DC" w14:textId="77777777" w:rsidR="00CB4CD5" w:rsidRPr="00846B92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CB4CD5" w:rsidRPr="001113E0" w14:paraId="413297A6" w14:textId="77777777" w:rsidTr="00673FE0">
        <w:trPr>
          <w:trHeight w:val="570"/>
        </w:trPr>
        <w:tc>
          <w:tcPr>
            <w:tcW w:w="2126" w:type="dxa"/>
            <w:hideMark/>
          </w:tcPr>
          <w:p w14:paraId="174EF530" w14:textId="77777777" w:rsidR="00CB4CD5" w:rsidRPr="001113E0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0000100000000000000</w:t>
            </w:r>
          </w:p>
        </w:tc>
        <w:tc>
          <w:tcPr>
            <w:tcW w:w="2014" w:type="dxa"/>
            <w:hideMark/>
          </w:tcPr>
          <w:p w14:paraId="4B20FCD7" w14:textId="77777777" w:rsidR="00CB4CD5" w:rsidRPr="001113E0" w:rsidRDefault="00CB4CD5" w:rsidP="00673FE0">
            <w:pPr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Изменение остатков  средств на счетах по учету средств бюджета</w:t>
            </w:r>
          </w:p>
        </w:tc>
        <w:tc>
          <w:tcPr>
            <w:tcW w:w="1571" w:type="dxa"/>
            <w:shd w:val="clear" w:color="auto" w:fill="auto"/>
            <w:hideMark/>
          </w:tcPr>
          <w:p w14:paraId="4B90AC1B" w14:textId="77777777" w:rsidR="00CB4CD5" w:rsidRPr="00846B92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402AE">
              <w:rPr>
                <w:rFonts w:eastAsia="Calibri"/>
                <w:color w:val="000000"/>
                <w:spacing w:val="-6"/>
              </w:rPr>
              <w:t>-6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402AE">
              <w:rPr>
                <w:rFonts w:eastAsia="Calibri"/>
                <w:color w:val="000000"/>
                <w:spacing w:val="-6"/>
              </w:rPr>
              <w:t>479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402AE">
              <w:rPr>
                <w:rFonts w:eastAsia="Calibri"/>
                <w:color w:val="000000"/>
                <w:spacing w:val="-6"/>
              </w:rPr>
              <w:t>889,36</w:t>
            </w:r>
          </w:p>
        </w:tc>
        <w:tc>
          <w:tcPr>
            <w:tcW w:w="1710" w:type="dxa"/>
            <w:shd w:val="clear" w:color="auto" w:fill="auto"/>
            <w:hideMark/>
          </w:tcPr>
          <w:p w14:paraId="08276626" w14:textId="77777777" w:rsidR="00CB4CD5" w:rsidRPr="00846B92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402AE">
              <w:rPr>
                <w:rFonts w:eastAsia="Calibri"/>
                <w:color w:val="000000"/>
                <w:spacing w:val="-6"/>
              </w:rPr>
              <w:t>-9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402AE">
              <w:rPr>
                <w:rFonts w:eastAsia="Calibri"/>
                <w:color w:val="000000"/>
                <w:spacing w:val="-6"/>
              </w:rPr>
              <w:t>156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402AE">
              <w:rPr>
                <w:rFonts w:eastAsia="Calibri"/>
                <w:color w:val="000000"/>
                <w:spacing w:val="-6"/>
              </w:rPr>
              <w:t>034,76</w:t>
            </w:r>
          </w:p>
        </w:tc>
        <w:tc>
          <w:tcPr>
            <w:tcW w:w="1640" w:type="dxa"/>
            <w:shd w:val="clear" w:color="auto" w:fill="auto"/>
          </w:tcPr>
          <w:p w14:paraId="6A866737" w14:textId="77777777" w:rsidR="00CB4CD5" w:rsidRPr="00846B92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2 676 145,40</w:t>
            </w:r>
          </w:p>
        </w:tc>
      </w:tr>
      <w:tr w:rsidR="00CB4CD5" w:rsidRPr="001113E0" w14:paraId="0BAF19B2" w14:textId="77777777" w:rsidTr="00673FE0">
        <w:trPr>
          <w:trHeight w:val="570"/>
        </w:trPr>
        <w:tc>
          <w:tcPr>
            <w:tcW w:w="2126" w:type="dxa"/>
            <w:hideMark/>
          </w:tcPr>
          <w:p w14:paraId="4CF0A002" w14:textId="77777777" w:rsidR="00CB4CD5" w:rsidRPr="001113E0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0921050201050000510</w:t>
            </w:r>
          </w:p>
        </w:tc>
        <w:tc>
          <w:tcPr>
            <w:tcW w:w="2014" w:type="dxa"/>
            <w:hideMark/>
          </w:tcPr>
          <w:p w14:paraId="46374B5C" w14:textId="77777777" w:rsidR="00CB4CD5" w:rsidRPr="001113E0" w:rsidRDefault="00CB4CD5" w:rsidP="00673FE0">
            <w:pPr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71" w:type="dxa"/>
            <w:shd w:val="clear" w:color="auto" w:fill="auto"/>
            <w:hideMark/>
          </w:tcPr>
          <w:p w14:paraId="5252F212" w14:textId="77777777" w:rsidR="00CB4CD5" w:rsidRPr="00846B92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402AE">
              <w:rPr>
                <w:rFonts w:eastAsia="Calibri"/>
                <w:color w:val="000000"/>
                <w:spacing w:val="-6"/>
              </w:rPr>
              <w:t>-555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402AE">
              <w:rPr>
                <w:rFonts w:eastAsia="Calibri"/>
                <w:color w:val="000000"/>
                <w:spacing w:val="-6"/>
              </w:rPr>
              <w:t>041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402AE">
              <w:rPr>
                <w:rFonts w:eastAsia="Calibri"/>
                <w:color w:val="000000"/>
                <w:spacing w:val="-6"/>
              </w:rPr>
              <w:t>784,83</w:t>
            </w:r>
          </w:p>
        </w:tc>
        <w:tc>
          <w:tcPr>
            <w:tcW w:w="1710" w:type="dxa"/>
            <w:shd w:val="clear" w:color="auto" w:fill="auto"/>
            <w:hideMark/>
          </w:tcPr>
          <w:p w14:paraId="531D7AB9" w14:textId="77777777" w:rsidR="00CB4CD5" w:rsidRPr="00846B92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402AE">
              <w:rPr>
                <w:rFonts w:eastAsia="Calibri"/>
                <w:color w:val="000000"/>
                <w:spacing w:val="-6"/>
              </w:rPr>
              <w:t>-547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402AE">
              <w:rPr>
                <w:rFonts w:eastAsia="Calibri"/>
                <w:color w:val="000000"/>
                <w:spacing w:val="-6"/>
              </w:rPr>
              <w:t>620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402AE">
              <w:rPr>
                <w:rFonts w:eastAsia="Calibri"/>
                <w:color w:val="000000"/>
                <w:spacing w:val="-6"/>
              </w:rPr>
              <w:t>979,46</w:t>
            </w:r>
          </w:p>
        </w:tc>
        <w:tc>
          <w:tcPr>
            <w:tcW w:w="1640" w:type="dxa"/>
            <w:shd w:val="clear" w:color="auto" w:fill="auto"/>
          </w:tcPr>
          <w:p w14:paraId="2CF9F169" w14:textId="77777777" w:rsidR="00CB4CD5" w:rsidRPr="00846B92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-7 420 805,37</w:t>
            </w:r>
          </w:p>
        </w:tc>
      </w:tr>
      <w:tr w:rsidR="00CB4CD5" w:rsidRPr="001113E0" w14:paraId="7B3BFF92" w14:textId="77777777" w:rsidTr="00673FE0">
        <w:trPr>
          <w:trHeight w:val="570"/>
        </w:trPr>
        <w:tc>
          <w:tcPr>
            <w:tcW w:w="2126" w:type="dxa"/>
            <w:hideMark/>
          </w:tcPr>
          <w:p w14:paraId="57797F41" w14:textId="77777777" w:rsidR="00CB4CD5" w:rsidRPr="001113E0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0921050201050000610</w:t>
            </w:r>
          </w:p>
        </w:tc>
        <w:tc>
          <w:tcPr>
            <w:tcW w:w="2014" w:type="dxa"/>
            <w:hideMark/>
          </w:tcPr>
          <w:p w14:paraId="6B13C64A" w14:textId="77777777" w:rsidR="00CB4CD5" w:rsidRPr="001113E0" w:rsidRDefault="00CB4CD5" w:rsidP="00673FE0">
            <w:pPr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71" w:type="dxa"/>
            <w:shd w:val="clear" w:color="auto" w:fill="auto"/>
            <w:hideMark/>
          </w:tcPr>
          <w:p w14:paraId="70AAF160" w14:textId="77777777" w:rsidR="00CB4CD5" w:rsidRPr="00846B92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402AE">
              <w:rPr>
                <w:rFonts w:eastAsia="Calibri"/>
                <w:color w:val="000000"/>
                <w:spacing w:val="-6"/>
              </w:rPr>
              <w:t>548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402AE">
              <w:rPr>
                <w:rFonts w:eastAsia="Calibri"/>
                <w:color w:val="000000"/>
                <w:spacing w:val="-6"/>
              </w:rPr>
              <w:t>561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402AE">
              <w:rPr>
                <w:rFonts w:eastAsia="Calibri"/>
                <w:color w:val="000000"/>
                <w:spacing w:val="-6"/>
              </w:rPr>
              <w:t>895,47</w:t>
            </w:r>
          </w:p>
        </w:tc>
        <w:tc>
          <w:tcPr>
            <w:tcW w:w="1710" w:type="dxa"/>
            <w:shd w:val="clear" w:color="auto" w:fill="auto"/>
            <w:hideMark/>
          </w:tcPr>
          <w:p w14:paraId="68FAF0AD" w14:textId="77777777" w:rsidR="00CB4CD5" w:rsidRPr="00846B92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402AE">
              <w:rPr>
                <w:rFonts w:eastAsia="Calibri"/>
                <w:color w:val="000000"/>
                <w:spacing w:val="-6"/>
              </w:rPr>
              <w:t>538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402AE">
              <w:rPr>
                <w:rFonts w:eastAsia="Calibri"/>
                <w:color w:val="000000"/>
                <w:spacing w:val="-6"/>
              </w:rPr>
              <w:t>464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402AE">
              <w:rPr>
                <w:rFonts w:eastAsia="Calibri"/>
                <w:color w:val="000000"/>
                <w:spacing w:val="-6"/>
              </w:rPr>
              <w:t>944,70</w:t>
            </w:r>
          </w:p>
        </w:tc>
        <w:tc>
          <w:tcPr>
            <w:tcW w:w="1640" w:type="dxa"/>
            <w:shd w:val="clear" w:color="auto" w:fill="auto"/>
          </w:tcPr>
          <w:p w14:paraId="7DEFFFF9" w14:textId="77777777" w:rsidR="00CB4CD5" w:rsidRPr="00846B92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10 096 950,77</w:t>
            </w:r>
          </w:p>
        </w:tc>
      </w:tr>
    </w:tbl>
    <w:p w14:paraId="0C620F96" w14:textId="77777777" w:rsidR="00F30A0D" w:rsidRPr="00382E88" w:rsidRDefault="00F30A0D" w:rsidP="00382E88">
      <w:pPr>
        <w:spacing w:after="0"/>
        <w:jc w:val="right"/>
        <w:rPr>
          <w:rFonts w:ascii="Calibri" w:eastAsia="Calibri" w:hAnsi="Calibri" w:cs="Times New Roman"/>
          <w:b/>
          <w:color w:val="000000"/>
          <w:spacing w:val="-6"/>
          <w:sz w:val="28"/>
          <w:szCs w:val="28"/>
        </w:rPr>
      </w:pPr>
    </w:p>
    <w:sectPr w:rsidR="00F30A0D" w:rsidRPr="00382E88" w:rsidSect="00C74DC2">
      <w:headerReference w:type="default" r:id="rId8"/>
      <w:pgSz w:w="11906" w:h="16838"/>
      <w:pgMar w:top="1134" w:right="1276" w:bottom="184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CCF54" w14:textId="77777777" w:rsidR="0065675E" w:rsidRDefault="0065675E" w:rsidP="00382E88">
      <w:pPr>
        <w:spacing w:after="0" w:line="240" w:lineRule="auto"/>
      </w:pPr>
      <w:r>
        <w:separator/>
      </w:r>
    </w:p>
  </w:endnote>
  <w:endnote w:type="continuationSeparator" w:id="0">
    <w:p w14:paraId="4D06136B" w14:textId="77777777" w:rsidR="0065675E" w:rsidRDefault="0065675E" w:rsidP="003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FED00" w14:textId="77777777" w:rsidR="0065675E" w:rsidRDefault="0065675E" w:rsidP="00382E88">
      <w:pPr>
        <w:spacing w:after="0" w:line="240" w:lineRule="auto"/>
      </w:pPr>
      <w:r>
        <w:separator/>
      </w:r>
    </w:p>
  </w:footnote>
  <w:footnote w:type="continuationSeparator" w:id="0">
    <w:p w14:paraId="4F14E23F" w14:textId="77777777" w:rsidR="0065675E" w:rsidRDefault="0065675E" w:rsidP="0038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055599"/>
      <w:docPartObj>
        <w:docPartGallery w:val="Page Numbers (Top of Page)"/>
        <w:docPartUnique/>
      </w:docPartObj>
    </w:sdtPr>
    <w:sdtEndPr/>
    <w:sdtContent>
      <w:p w14:paraId="6947A98B" w14:textId="77777777" w:rsidR="005F1FFE" w:rsidRDefault="005F1FF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EFF">
          <w:rPr>
            <w:noProof/>
          </w:rPr>
          <w:t>2</w:t>
        </w:r>
        <w:r>
          <w:fldChar w:fldCharType="end"/>
        </w:r>
      </w:p>
    </w:sdtContent>
  </w:sdt>
  <w:p w14:paraId="7D403799" w14:textId="77777777" w:rsidR="005F1FFE" w:rsidRDefault="005F1F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5F434B00"/>
    <w:multiLevelType w:val="multilevel"/>
    <w:tmpl w:val="A50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52"/>
    <w:rsid w:val="00002FFA"/>
    <w:rsid w:val="00003FE0"/>
    <w:rsid w:val="000119F5"/>
    <w:rsid w:val="000167E2"/>
    <w:rsid w:val="000173CF"/>
    <w:rsid w:val="000176BB"/>
    <w:rsid w:val="00021B9C"/>
    <w:rsid w:val="00030706"/>
    <w:rsid w:val="0003455C"/>
    <w:rsid w:val="000370BA"/>
    <w:rsid w:val="0004583D"/>
    <w:rsid w:val="00046135"/>
    <w:rsid w:val="00050A7A"/>
    <w:rsid w:val="0005196F"/>
    <w:rsid w:val="00056040"/>
    <w:rsid w:val="00061570"/>
    <w:rsid w:val="0006378F"/>
    <w:rsid w:val="00075401"/>
    <w:rsid w:val="00076583"/>
    <w:rsid w:val="00091052"/>
    <w:rsid w:val="000910A6"/>
    <w:rsid w:val="0009204F"/>
    <w:rsid w:val="0009366E"/>
    <w:rsid w:val="00095B5A"/>
    <w:rsid w:val="000A4243"/>
    <w:rsid w:val="000B5B90"/>
    <w:rsid w:val="000B7EA5"/>
    <w:rsid w:val="000C0483"/>
    <w:rsid w:val="000C4BB1"/>
    <w:rsid w:val="000C51D1"/>
    <w:rsid w:val="000D49BB"/>
    <w:rsid w:val="000E1803"/>
    <w:rsid w:val="000F188A"/>
    <w:rsid w:val="000F2E6C"/>
    <w:rsid w:val="00100BCD"/>
    <w:rsid w:val="0010565A"/>
    <w:rsid w:val="0010649B"/>
    <w:rsid w:val="001079AC"/>
    <w:rsid w:val="001113E0"/>
    <w:rsid w:val="0011697D"/>
    <w:rsid w:val="00123912"/>
    <w:rsid w:val="00132AB1"/>
    <w:rsid w:val="00140EFA"/>
    <w:rsid w:val="0014198B"/>
    <w:rsid w:val="0014217E"/>
    <w:rsid w:val="00145953"/>
    <w:rsid w:val="00146897"/>
    <w:rsid w:val="001474B9"/>
    <w:rsid w:val="00155A49"/>
    <w:rsid w:val="001610E9"/>
    <w:rsid w:val="00163007"/>
    <w:rsid w:val="001641CD"/>
    <w:rsid w:val="00176F02"/>
    <w:rsid w:val="00176FA4"/>
    <w:rsid w:val="00186134"/>
    <w:rsid w:val="00192DDD"/>
    <w:rsid w:val="001A0261"/>
    <w:rsid w:val="001A09BD"/>
    <w:rsid w:val="001A5035"/>
    <w:rsid w:val="001A6C99"/>
    <w:rsid w:val="001B3DC3"/>
    <w:rsid w:val="001C1EA6"/>
    <w:rsid w:val="001C577B"/>
    <w:rsid w:val="001C75CD"/>
    <w:rsid w:val="001D01B4"/>
    <w:rsid w:val="001D3B23"/>
    <w:rsid w:val="001E117D"/>
    <w:rsid w:val="001E4625"/>
    <w:rsid w:val="001E4F75"/>
    <w:rsid w:val="001E634C"/>
    <w:rsid w:val="001E686E"/>
    <w:rsid w:val="001E7E6F"/>
    <w:rsid w:val="00201ABE"/>
    <w:rsid w:val="00202181"/>
    <w:rsid w:val="00214A68"/>
    <w:rsid w:val="00215490"/>
    <w:rsid w:val="0021712A"/>
    <w:rsid w:val="00231489"/>
    <w:rsid w:val="002454F8"/>
    <w:rsid w:val="00266598"/>
    <w:rsid w:val="00273F66"/>
    <w:rsid w:val="00276791"/>
    <w:rsid w:val="00277E01"/>
    <w:rsid w:val="002853D5"/>
    <w:rsid w:val="002B2D11"/>
    <w:rsid w:val="002B4CA9"/>
    <w:rsid w:val="002C1C6C"/>
    <w:rsid w:val="002C626C"/>
    <w:rsid w:val="002D16FF"/>
    <w:rsid w:val="002F4852"/>
    <w:rsid w:val="0030276B"/>
    <w:rsid w:val="00311A5D"/>
    <w:rsid w:val="003122CE"/>
    <w:rsid w:val="003211F9"/>
    <w:rsid w:val="00323758"/>
    <w:rsid w:val="003430F6"/>
    <w:rsid w:val="0035611C"/>
    <w:rsid w:val="00361852"/>
    <w:rsid w:val="00361CD5"/>
    <w:rsid w:val="00371D2B"/>
    <w:rsid w:val="00376A42"/>
    <w:rsid w:val="00382E88"/>
    <w:rsid w:val="003B7727"/>
    <w:rsid w:val="003C119E"/>
    <w:rsid w:val="003C1951"/>
    <w:rsid w:val="003C3F9C"/>
    <w:rsid w:val="003C4FAD"/>
    <w:rsid w:val="003C6752"/>
    <w:rsid w:val="003C7A10"/>
    <w:rsid w:val="003D3B29"/>
    <w:rsid w:val="003E4093"/>
    <w:rsid w:val="003E5C99"/>
    <w:rsid w:val="003E6ADE"/>
    <w:rsid w:val="003F0362"/>
    <w:rsid w:val="003F0673"/>
    <w:rsid w:val="003F09AA"/>
    <w:rsid w:val="003F31B7"/>
    <w:rsid w:val="003F349A"/>
    <w:rsid w:val="003F7AD5"/>
    <w:rsid w:val="00400248"/>
    <w:rsid w:val="00400739"/>
    <w:rsid w:val="004014EE"/>
    <w:rsid w:val="00403437"/>
    <w:rsid w:val="00407584"/>
    <w:rsid w:val="00413DC5"/>
    <w:rsid w:val="004144F7"/>
    <w:rsid w:val="004226A8"/>
    <w:rsid w:val="00427C58"/>
    <w:rsid w:val="00431BFE"/>
    <w:rsid w:val="00436732"/>
    <w:rsid w:val="00447B1E"/>
    <w:rsid w:val="004509F6"/>
    <w:rsid w:val="00450B01"/>
    <w:rsid w:val="00462FA4"/>
    <w:rsid w:val="00463214"/>
    <w:rsid w:val="004668FE"/>
    <w:rsid w:val="00474C9D"/>
    <w:rsid w:val="004910D7"/>
    <w:rsid w:val="00495165"/>
    <w:rsid w:val="004A04C9"/>
    <w:rsid w:val="004B1323"/>
    <w:rsid w:val="004B2A67"/>
    <w:rsid w:val="004B4337"/>
    <w:rsid w:val="004D176E"/>
    <w:rsid w:val="004D5AB1"/>
    <w:rsid w:val="004D5DF9"/>
    <w:rsid w:val="004D6A73"/>
    <w:rsid w:val="004D71F8"/>
    <w:rsid w:val="004E51AA"/>
    <w:rsid w:val="004F2B34"/>
    <w:rsid w:val="004F3F4C"/>
    <w:rsid w:val="004F5EFF"/>
    <w:rsid w:val="004F782D"/>
    <w:rsid w:val="00501AAF"/>
    <w:rsid w:val="00507EAD"/>
    <w:rsid w:val="005158FB"/>
    <w:rsid w:val="00521EE9"/>
    <w:rsid w:val="005220D1"/>
    <w:rsid w:val="00526A3F"/>
    <w:rsid w:val="00527D4F"/>
    <w:rsid w:val="00535760"/>
    <w:rsid w:val="00551E7B"/>
    <w:rsid w:val="00556937"/>
    <w:rsid w:val="00557A31"/>
    <w:rsid w:val="005610D3"/>
    <w:rsid w:val="00561587"/>
    <w:rsid w:val="005649B2"/>
    <w:rsid w:val="00567329"/>
    <w:rsid w:val="00570090"/>
    <w:rsid w:val="005724FA"/>
    <w:rsid w:val="005750E9"/>
    <w:rsid w:val="005755EF"/>
    <w:rsid w:val="00581FC3"/>
    <w:rsid w:val="005849B9"/>
    <w:rsid w:val="00584CAF"/>
    <w:rsid w:val="00585BD4"/>
    <w:rsid w:val="00591D96"/>
    <w:rsid w:val="00592413"/>
    <w:rsid w:val="00593D55"/>
    <w:rsid w:val="005944D3"/>
    <w:rsid w:val="005A1A98"/>
    <w:rsid w:val="005B327F"/>
    <w:rsid w:val="005B7750"/>
    <w:rsid w:val="005C0783"/>
    <w:rsid w:val="005C3781"/>
    <w:rsid w:val="005D5434"/>
    <w:rsid w:val="005E52B2"/>
    <w:rsid w:val="005F1FFE"/>
    <w:rsid w:val="005F2B34"/>
    <w:rsid w:val="0060016C"/>
    <w:rsid w:val="00621555"/>
    <w:rsid w:val="006231E1"/>
    <w:rsid w:val="00623BA2"/>
    <w:rsid w:val="00623D13"/>
    <w:rsid w:val="006335FC"/>
    <w:rsid w:val="0064694B"/>
    <w:rsid w:val="00647780"/>
    <w:rsid w:val="0065675E"/>
    <w:rsid w:val="00662C1B"/>
    <w:rsid w:val="00663C0B"/>
    <w:rsid w:val="006647EF"/>
    <w:rsid w:val="0067045E"/>
    <w:rsid w:val="0067167D"/>
    <w:rsid w:val="0067182C"/>
    <w:rsid w:val="006764B4"/>
    <w:rsid w:val="006933C6"/>
    <w:rsid w:val="00694FC6"/>
    <w:rsid w:val="00696CBF"/>
    <w:rsid w:val="006A2592"/>
    <w:rsid w:val="006A52E2"/>
    <w:rsid w:val="006A6B7F"/>
    <w:rsid w:val="006B18F9"/>
    <w:rsid w:val="006B3B84"/>
    <w:rsid w:val="006B4D54"/>
    <w:rsid w:val="006B71AD"/>
    <w:rsid w:val="006C3CB8"/>
    <w:rsid w:val="006D3FE0"/>
    <w:rsid w:val="006D56A0"/>
    <w:rsid w:val="006D6A40"/>
    <w:rsid w:val="006E54FD"/>
    <w:rsid w:val="006E750B"/>
    <w:rsid w:val="006F0212"/>
    <w:rsid w:val="006F1A61"/>
    <w:rsid w:val="006F2A9B"/>
    <w:rsid w:val="006F393B"/>
    <w:rsid w:val="006F5FEE"/>
    <w:rsid w:val="006F6A1A"/>
    <w:rsid w:val="00703C7E"/>
    <w:rsid w:val="00703EA3"/>
    <w:rsid w:val="0070511D"/>
    <w:rsid w:val="00706DF1"/>
    <w:rsid w:val="007179E2"/>
    <w:rsid w:val="007246E4"/>
    <w:rsid w:val="00727D6E"/>
    <w:rsid w:val="007336E4"/>
    <w:rsid w:val="007367F0"/>
    <w:rsid w:val="00745E86"/>
    <w:rsid w:val="00746D5B"/>
    <w:rsid w:val="00750943"/>
    <w:rsid w:val="007539F7"/>
    <w:rsid w:val="00756CEA"/>
    <w:rsid w:val="00760EC9"/>
    <w:rsid w:val="00763B43"/>
    <w:rsid w:val="0076693A"/>
    <w:rsid w:val="00766C45"/>
    <w:rsid w:val="007672AD"/>
    <w:rsid w:val="00773AA3"/>
    <w:rsid w:val="00776399"/>
    <w:rsid w:val="00781FC3"/>
    <w:rsid w:val="007828F2"/>
    <w:rsid w:val="00783BFE"/>
    <w:rsid w:val="00785A8E"/>
    <w:rsid w:val="00791B5E"/>
    <w:rsid w:val="00791D55"/>
    <w:rsid w:val="00794E50"/>
    <w:rsid w:val="007A1876"/>
    <w:rsid w:val="007B20CE"/>
    <w:rsid w:val="007C30EA"/>
    <w:rsid w:val="007C7449"/>
    <w:rsid w:val="007D4F9A"/>
    <w:rsid w:val="00804C33"/>
    <w:rsid w:val="008067DF"/>
    <w:rsid w:val="00807182"/>
    <w:rsid w:val="008079E0"/>
    <w:rsid w:val="00807A8E"/>
    <w:rsid w:val="008108ED"/>
    <w:rsid w:val="00815AB2"/>
    <w:rsid w:val="008177ED"/>
    <w:rsid w:val="008215F4"/>
    <w:rsid w:val="0082696E"/>
    <w:rsid w:val="0083074B"/>
    <w:rsid w:val="00834428"/>
    <w:rsid w:val="0083602A"/>
    <w:rsid w:val="00846B92"/>
    <w:rsid w:val="00856CD2"/>
    <w:rsid w:val="008618B5"/>
    <w:rsid w:val="008703EC"/>
    <w:rsid w:val="00876B3C"/>
    <w:rsid w:val="00883E59"/>
    <w:rsid w:val="00884EF3"/>
    <w:rsid w:val="00892701"/>
    <w:rsid w:val="00897371"/>
    <w:rsid w:val="00897AFF"/>
    <w:rsid w:val="008A29A4"/>
    <w:rsid w:val="008A5C22"/>
    <w:rsid w:val="008A5E6A"/>
    <w:rsid w:val="008A7936"/>
    <w:rsid w:val="008B2070"/>
    <w:rsid w:val="008B39D4"/>
    <w:rsid w:val="008B494B"/>
    <w:rsid w:val="008B4EE4"/>
    <w:rsid w:val="008B6DF1"/>
    <w:rsid w:val="008D40F4"/>
    <w:rsid w:val="008E16A9"/>
    <w:rsid w:val="008E3F0B"/>
    <w:rsid w:val="008F20F9"/>
    <w:rsid w:val="008F2150"/>
    <w:rsid w:val="008F6E63"/>
    <w:rsid w:val="00910B0C"/>
    <w:rsid w:val="00915EB5"/>
    <w:rsid w:val="00916262"/>
    <w:rsid w:val="009302CE"/>
    <w:rsid w:val="00931B22"/>
    <w:rsid w:val="009350BC"/>
    <w:rsid w:val="0094078B"/>
    <w:rsid w:val="00961306"/>
    <w:rsid w:val="00962808"/>
    <w:rsid w:val="00967328"/>
    <w:rsid w:val="00970398"/>
    <w:rsid w:val="00977F94"/>
    <w:rsid w:val="00980F52"/>
    <w:rsid w:val="009815F0"/>
    <w:rsid w:val="0098225D"/>
    <w:rsid w:val="00985A59"/>
    <w:rsid w:val="009A1D75"/>
    <w:rsid w:val="009B401F"/>
    <w:rsid w:val="009C0382"/>
    <w:rsid w:val="009C2395"/>
    <w:rsid w:val="009C55C1"/>
    <w:rsid w:val="009C60D5"/>
    <w:rsid w:val="009D19CB"/>
    <w:rsid w:val="009D5F66"/>
    <w:rsid w:val="009E0048"/>
    <w:rsid w:val="009E3748"/>
    <w:rsid w:val="009F4486"/>
    <w:rsid w:val="009F7894"/>
    <w:rsid w:val="00A00152"/>
    <w:rsid w:val="00A0099D"/>
    <w:rsid w:val="00A02557"/>
    <w:rsid w:val="00A10A7B"/>
    <w:rsid w:val="00A12895"/>
    <w:rsid w:val="00A15B05"/>
    <w:rsid w:val="00A16B4B"/>
    <w:rsid w:val="00A2071D"/>
    <w:rsid w:val="00A20859"/>
    <w:rsid w:val="00A20F51"/>
    <w:rsid w:val="00A224A8"/>
    <w:rsid w:val="00A4024F"/>
    <w:rsid w:val="00A4346D"/>
    <w:rsid w:val="00A45119"/>
    <w:rsid w:val="00A454D3"/>
    <w:rsid w:val="00A4656B"/>
    <w:rsid w:val="00A5369F"/>
    <w:rsid w:val="00A6657F"/>
    <w:rsid w:val="00A7045A"/>
    <w:rsid w:val="00A70646"/>
    <w:rsid w:val="00A713B6"/>
    <w:rsid w:val="00A71D5F"/>
    <w:rsid w:val="00A762DC"/>
    <w:rsid w:val="00A828D8"/>
    <w:rsid w:val="00A87416"/>
    <w:rsid w:val="00A95603"/>
    <w:rsid w:val="00AA3AB7"/>
    <w:rsid w:val="00AA4686"/>
    <w:rsid w:val="00AB33EA"/>
    <w:rsid w:val="00AB4D5E"/>
    <w:rsid w:val="00AB76A0"/>
    <w:rsid w:val="00AC29C6"/>
    <w:rsid w:val="00AC431A"/>
    <w:rsid w:val="00AD0880"/>
    <w:rsid w:val="00AD1F6B"/>
    <w:rsid w:val="00AE1D19"/>
    <w:rsid w:val="00AE5418"/>
    <w:rsid w:val="00AF7B76"/>
    <w:rsid w:val="00B01142"/>
    <w:rsid w:val="00B059EE"/>
    <w:rsid w:val="00B0649A"/>
    <w:rsid w:val="00B06D6D"/>
    <w:rsid w:val="00B07918"/>
    <w:rsid w:val="00B106D2"/>
    <w:rsid w:val="00B11BDF"/>
    <w:rsid w:val="00B15A8E"/>
    <w:rsid w:val="00B21EE0"/>
    <w:rsid w:val="00B3703A"/>
    <w:rsid w:val="00B57B44"/>
    <w:rsid w:val="00B646F2"/>
    <w:rsid w:val="00B7132B"/>
    <w:rsid w:val="00B8245B"/>
    <w:rsid w:val="00B8246A"/>
    <w:rsid w:val="00B95A3C"/>
    <w:rsid w:val="00BA127A"/>
    <w:rsid w:val="00BA2D21"/>
    <w:rsid w:val="00BB2A36"/>
    <w:rsid w:val="00BC6442"/>
    <w:rsid w:val="00BD1339"/>
    <w:rsid w:val="00BD714D"/>
    <w:rsid w:val="00BE04EF"/>
    <w:rsid w:val="00BE0B3A"/>
    <w:rsid w:val="00BE1F86"/>
    <w:rsid w:val="00BE5346"/>
    <w:rsid w:val="00BE6773"/>
    <w:rsid w:val="00BF1766"/>
    <w:rsid w:val="00BF4DCD"/>
    <w:rsid w:val="00BF572D"/>
    <w:rsid w:val="00BF5E5F"/>
    <w:rsid w:val="00C0213C"/>
    <w:rsid w:val="00C03FFF"/>
    <w:rsid w:val="00C0761A"/>
    <w:rsid w:val="00C17F68"/>
    <w:rsid w:val="00C41BF1"/>
    <w:rsid w:val="00C433C9"/>
    <w:rsid w:val="00C43A51"/>
    <w:rsid w:val="00C65FD2"/>
    <w:rsid w:val="00C74DC2"/>
    <w:rsid w:val="00C77DBC"/>
    <w:rsid w:val="00C80066"/>
    <w:rsid w:val="00C81EE8"/>
    <w:rsid w:val="00C84ED7"/>
    <w:rsid w:val="00C85988"/>
    <w:rsid w:val="00CA26B4"/>
    <w:rsid w:val="00CA2985"/>
    <w:rsid w:val="00CA2F4B"/>
    <w:rsid w:val="00CA33CC"/>
    <w:rsid w:val="00CA697C"/>
    <w:rsid w:val="00CB2AFA"/>
    <w:rsid w:val="00CB44D9"/>
    <w:rsid w:val="00CB4CD5"/>
    <w:rsid w:val="00CC3675"/>
    <w:rsid w:val="00CD075D"/>
    <w:rsid w:val="00CE1927"/>
    <w:rsid w:val="00CF15B6"/>
    <w:rsid w:val="00CF4801"/>
    <w:rsid w:val="00CF7252"/>
    <w:rsid w:val="00D040BF"/>
    <w:rsid w:val="00D044F4"/>
    <w:rsid w:val="00D127EB"/>
    <w:rsid w:val="00D203BB"/>
    <w:rsid w:val="00D275E8"/>
    <w:rsid w:val="00D35A38"/>
    <w:rsid w:val="00D52781"/>
    <w:rsid w:val="00D533FD"/>
    <w:rsid w:val="00D6343F"/>
    <w:rsid w:val="00D833DE"/>
    <w:rsid w:val="00D8435B"/>
    <w:rsid w:val="00D90762"/>
    <w:rsid w:val="00DA79AC"/>
    <w:rsid w:val="00DB3A28"/>
    <w:rsid w:val="00DB4417"/>
    <w:rsid w:val="00DC00AA"/>
    <w:rsid w:val="00DC3007"/>
    <w:rsid w:val="00DC3BF1"/>
    <w:rsid w:val="00DC4C4B"/>
    <w:rsid w:val="00DC54C5"/>
    <w:rsid w:val="00DD7DC7"/>
    <w:rsid w:val="00E025C5"/>
    <w:rsid w:val="00E057C2"/>
    <w:rsid w:val="00E06E2B"/>
    <w:rsid w:val="00E107C3"/>
    <w:rsid w:val="00E11A37"/>
    <w:rsid w:val="00E172EF"/>
    <w:rsid w:val="00E24EBD"/>
    <w:rsid w:val="00E27D82"/>
    <w:rsid w:val="00E27EDC"/>
    <w:rsid w:val="00E34C06"/>
    <w:rsid w:val="00E35CAE"/>
    <w:rsid w:val="00E45971"/>
    <w:rsid w:val="00E473BC"/>
    <w:rsid w:val="00E477DE"/>
    <w:rsid w:val="00E512A0"/>
    <w:rsid w:val="00E7341A"/>
    <w:rsid w:val="00E837A9"/>
    <w:rsid w:val="00E83FFE"/>
    <w:rsid w:val="00E845B5"/>
    <w:rsid w:val="00E87825"/>
    <w:rsid w:val="00E94116"/>
    <w:rsid w:val="00E97DBA"/>
    <w:rsid w:val="00EA4151"/>
    <w:rsid w:val="00EA465D"/>
    <w:rsid w:val="00EB6697"/>
    <w:rsid w:val="00EC2165"/>
    <w:rsid w:val="00EC2E4C"/>
    <w:rsid w:val="00EC7F5E"/>
    <w:rsid w:val="00ED1DDE"/>
    <w:rsid w:val="00ED426C"/>
    <w:rsid w:val="00EE32AD"/>
    <w:rsid w:val="00F000B4"/>
    <w:rsid w:val="00F00B50"/>
    <w:rsid w:val="00F01D9A"/>
    <w:rsid w:val="00F021FC"/>
    <w:rsid w:val="00F039EA"/>
    <w:rsid w:val="00F133F4"/>
    <w:rsid w:val="00F16BB1"/>
    <w:rsid w:val="00F212CB"/>
    <w:rsid w:val="00F27D5E"/>
    <w:rsid w:val="00F27DCC"/>
    <w:rsid w:val="00F30A0D"/>
    <w:rsid w:val="00F37D76"/>
    <w:rsid w:val="00F45CC1"/>
    <w:rsid w:val="00F50CD1"/>
    <w:rsid w:val="00F75247"/>
    <w:rsid w:val="00F76C47"/>
    <w:rsid w:val="00F83198"/>
    <w:rsid w:val="00F96B9C"/>
    <w:rsid w:val="00FA7000"/>
    <w:rsid w:val="00FC3BBB"/>
    <w:rsid w:val="00FD0294"/>
    <w:rsid w:val="00FD24EF"/>
    <w:rsid w:val="00FE38B6"/>
    <w:rsid w:val="00FE490C"/>
    <w:rsid w:val="00FF278C"/>
    <w:rsid w:val="00FF5AFF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396B"/>
  <w15:docId w15:val="{F23D83B5-B00E-4BCE-BB8B-447FC5DA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EF"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3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  <w:style w:type="numbering" w:customStyle="1" w:styleId="51">
    <w:name w:val="Нет списка5"/>
    <w:next w:val="a2"/>
    <w:uiPriority w:val="99"/>
    <w:semiHidden/>
    <w:unhideWhenUsed/>
    <w:rsid w:val="005F2B34"/>
  </w:style>
  <w:style w:type="table" w:customStyle="1" w:styleId="13">
    <w:name w:val="Сетка таблицы1"/>
    <w:basedOn w:val="a1"/>
    <w:next w:val="af1"/>
    <w:uiPriority w:val="59"/>
    <w:rsid w:val="005F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rsid w:val="005F2B34"/>
  </w:style>
  <w:style w:type="numbering" w:customStyle="1" w:styleId="230">
    <w:name w:val="Нет списка23"/>
    <w:next w:val="a2"/>
    <w:uiPriority w:val="99"/>
    <w:semiHidden/>
    <w:unhideWhenUsed/>
    <w:rsid w:val="005F2B34"/>
  </w:style>
  <w:style w:type="numbering" w:customStyle="1" w:styleId="330">
    <w:name w:val="Нет списка33"/>
    <w:next w:val="a2"/>
    <w:uiPriority w:val="99"/>
    <w:semiHidden/>
    <w:unhideWhenUsed/>
    <w:rsid w:val="005F2B34"/>
  </w:style>
  <w:style w:type="numbering" w:customStyle="1" w:styleId="112">
    <w:name w:val="Нет списка112"/>
    <w:next w:val="a2"/>
    <w:uiPriority w:val="99"/>
    <w:semiHidden/>
    <w:rsid w:val="005F2B34"/>
  </w:style>
  <w:style w:type="numbering" w:customStyle="1" w:styleId="1111">
    <w:name w:val="Нет списка1111"/>
    <w:next w:val="a2"/>
    <w:uiPriority w:val="99"/>
    <w:semiHidden/>
    <w:rsid w:val="005F2B34"/>
  </w:style>
  <w:style w:type="numbering" w:customStyle="1" w:styleId="212">
    <w:name w:val="Нет списка212"/>
    <w:next w:val="a2"/>
    <w:uiPriority w:val="99"/>
    <w:semiHidden/>
    <w:unhideWhenUsed/>
    <w:rsid w:val="005F2B34"/>
  </w:style>
  <w:style w:type="numbering" w:customStyle="1" w:styleId="410">
    <w:name w:val="Нет списка41"/>
    <w:next w:val="a2"/>
    <w:uiPriority w:val="99"/>
    <w:semiHidden/>
    <w:rsid w:val="005F2B34"/>
  </w:style>
  <w:style w:type="numbering" w:customStyle="1" w:styleId="121">
    <w:name w:val="Нет списка121"/>
    <w:next w:val="a2"/>
    <w:uiPriority w:val="99"/>
    <w:semiHidden/>
    <w:rsid w:val="005F2B34"/>
  </w:style>
  <w:style w:type="numbering" w:customStyle="1" w:styleId="2111">
    <w:name w:val="Нет списка2111"/>
    <w:next w:val="a2"/>
    <w:uiPriority w:val="99"/>
    <w:semiHidden/>
    <w:unhideWhenUsed/>
    <w:rsid w:val="005F2B34"/>
  </w:style>
  <w:style w:type="numbering" w:customStyle="1" w:styleId="312">
    <w:name w:val="Нет списка312"/>
    <w:next w:val="a2"/>
    <w:uiPriority w:val="99"/>
    <w:semiHidden/>
    <w:unhideWhenUsed/>
    <w:rsid w:val="005F2B34"/>
  </w:style>
  <w:style w:type="numbering" w:customStyle="1" w:styleId="510">
    <w:name w:val="Нет списка51"/>
    <w:next w:val="a2"/>
    <w:uiPriority w:val="99"/>
    <w:semiHidden/>
    <w:unhideWhenUsed/>
    <w:rsid w:val="005F2B34"/>
  </w:style>
  <w:style w:type="numbering" w:customStyle="1" w:styleId="61">
    <w:name w:val="Нет списка6"/>
    <w:next w:val="a2"/>
    <w:uiPriority w:val="99"/>
    <w:semiHidden/>
    <w:unhideWhenUsed/>
    <w:rsid w:val="005F2B34"/>
  </w:style>
  <w:style w:type="numbering" w:customStyle="1" w:styleId="131">
    <w:name w:val="Нет списка131"/>
    <w:next w:val="a2"/>
    <w:uiPriority w:val="99"/>
    <w:semiHidden/>
    <w:rsid w:val="005F2B34"/>
  </w:style>
  <w:style w:type="numbering" w:customStyle="1" w:styleId="1121">
    <w:name w:val="Нет списка1121"/>
    <w:next w:val="a2"/>
    <w:uiPriority w:val="99"/>
    <w:semiHidden/>
    <w:rsid w:val="005F2B34"/>
  </w:style>
  <w:style w:type="numbering" w:customStyle="1" w:styleId="221">
    <w:name w:val="Нет списка221"/>
    <w:next w:val="a2"/>
    <w:uiPriority w:val="99"/>
    <w:semiHidden/>
    <w:unhideWhenUsed/>
    <w:rsid w:val="005F2B34"/>
  </w:style>
  <w:style w:type="numbering" w:customStyle="1" w:styleId="321">
    <w:name w:val="Нет списка321"/>
    <w:next w:val="a2"/>
    <w:uiPriority w:val="99"/>
    <w:semiHidden/>
    <w:unhideWhenUsed/>
    <w:rsid w:val="005F2B34"/>
  </w:style>
  <w:style w:type="numbering" w:customStyle="1" w:styleId="411">
    <w:name w:val="Нет списка411"/>
    <w:next w:val="a2"/>
    <w:uiPriority w:val="99"/>
    <w:semiHidden/>
    <w:rsid w:val="005F2B34"/>
  </w:style>
  <w:style w:type="numbering" w:customStyle="1" w:styleId="1211">
    <w:name w:val="Нет списка1211"/>
    <w:next w:val="a2"/>
    <w:uiPriority w:val="99"/>
    <w:semiHidden/>
    <w:rsid w:val="005F2B34"/>
  </w:style>
  <w:style w:type="numbering" w:customStyle="1" w:styleId="2121">
    <w:name w:val="Нет списка2121"/>
    <w:next w:val="a2"/>
    <w:uiPriority w:val="99"/>
    <w:semiHidden/>
    <w:unhideWhenUsed/>
    <w:rsid w:val="005F2B34"/>
  </w:style>
  <w:style w:type="numbering" w:customStyle="1" w:styleId="3111">
    <w:name w:val="Нет списка3111"/>
    <w:next w:val="a2"/>
    <w:uiPriority w:val="99"/>
    <w:semiHidden/>
    <w:unhideWhenUsed/>
    <w:rsid w:val="005F2B34"/>
  </w:style>
  <w:style w:type="table" w:customStyle="1" w:styleId="26">
    <w:name w:val="Сетка таблицы2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7">
    <w:name w:val="xl22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6B18F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6B18F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6">
    <w:name w:val="Сетка таблицы3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0">
    <w:name w:val="xl130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B18F9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B18F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B18F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6B18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table" w:customStyle="1" w:styleId="42">
    <w:name w:val="Сетка таблицы4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7">
    <w:name w:val="xl137"/>
    <w:basedOn w:val="a"/>
    <w:rsid w:val="001B3D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0A4243"/>
  </w:style>
  <w:style w:type="numbering" w:customStyle="1" w:styleId="14">
    <w:name w:val="Нет списка14"/>
    <w:next w:val="a2"/>
    <w:uiPriority w:val="99"/>
    <w:semiHidden/>
    <w:unhideWhenUsed/>
    <w:rsid w:val="000A4243"/>
  </w:style>
  <w:style w:type="numbering" w:customStyle="1" w:styleId="240">
    <w:name w:val="Нет списка24"/>
    <w:next w:val="a2"/>
    <w:uiPriority w:val="99"/>
    <w:semiHidden/>
    <w:unhideWhenUsed/>
    <w:rsid w:val="000A4243"/>
  </w:style>
  <w:style w:type="numbering" w:customStyle="1" w:styleId="340">
    <w:name w:val="Нет списка34"/>
    <w:next w:val="a2"/>
    <w:uiPriority w:val="99"/>
    <w:semiHidden/>
    <w:unhideWhenUsed/>
    <w:rsid w:val="000A4243"/>
  </w:style>
  <w:style w:type="numbering" w:customStyle="1" w:styleId="113">
    <w:name w:val="Нет списка113"/>
    <w:next w:val="a2"/>
    <w:uiPriority w:val="99"/>
    <w:semiHidden/>
    <w:unhideWhenUsed/>
    <w:rsid w:val="000A4243"/>
  </w:style>
  <w:style w:type="numbering" w:customStyle="1" w:styleId="213">
    <w:name w:val="Нет списка213"/>
    <w:next w:val="a2"/>
    <w:uiPriority w:val="99"/>
    <w:semiHidden/>
    <w:unhideWhenUsed/>
    <w:rsid w:val="000A4243"/>
  </w:style>
  <w:style w:type="numbering" w:customStyle="1" w:styleId="313">
    <w:name w:val="Нет списка313"/>
    <w:next w:val="a2"/>
    <w:uiPriority w:val="99"/>
    <w:semiHidden/>
    <w:rsid w:val="000A4243"/>
  </w:style>
  <w:style w:type="table" w:customStyle="1" w:styleId="52">
    <w:name w:val="Сетка таблицы5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rsid w:val="000A4243"/>
  </w:style>
  <w:style w:type="numbering" w:customStyle="1" w:styleId="2112">
    <w:name w:val="Нет списка2112"/>
    <w:next w:val="a2"/>
    <w:uiPriority w:val="99"/>
    <w:semiHidden/>
    <w:unhideWhenUsed/>
    <w:rsid w:val="000A4243"/>
  </w:style>
  <w:style w:type="numbering" w:customStyle="1" w:styleId="3112">
    <w:name w:val="Нет списка3112"/>
    <w:next w:val="a2"/>
    <w:uiPriority w:val="99"/>
    <w:semiHidden/>
    <w:unhideWhenUsed/>
    <w:rsid w:val="000A4243"/>
  </w:style>
  <w:style w:type="numbering" w:customStyle="1" w:styleId="420">
    <w:name w:val="Нет списка42"/>
    <w:next w:val="a2"/>
    <w:uiPriority w:val="99"/>
    <w:semiHidden/>
    <w:unhideWhenUsed/>
    <w:rsid w:val="000A4243"/>
  </w:style>
  <w:style w:type="numbering" w:customStyle="1" w:styleId="122">
    <w:name w:val="Нет списка122"/>
    <w:next w:val="a2"/>
    <w:uiPriority w:val="99"/>
    <w:semiHidden/>
    <w:rsid w:val="000A4243"/>
  </w:style>
  <w:style w:type="numbering" w:customStyle="1" w:styleId="222">
    <w:name w:val="Нет списка222"/>
    <w:next w:val="a2"/>
    <w:uiPriority w:val="99"/>
    <w:semiHidden/>
    <w:unhideWhenUsed/>
    <w:rsid w:val="000A4243"/>
  </w:style>
  <w:style w:type="numbering" w:customStyle="1" w:styleId="322">
    <w:name w:val="Нет списка322"/>
    <w:next w:val="a2"/>
    <w:uiPriority w:val="99"/>
    <w:semiHidden/>
    <w:unhideWhenUsed/>
    <w:rsid w:val="000A4243"/>
  </w:style>
  <w:style w:type="numbering" w:customStyle="1" w:styleId="520">
    <w:name w:val="Нет списка52"/>
    <w:next w:val="a2"/>
    <w:uiPriority w:val="99"/>
    <w:semiHidden/>
    <w:unhideWhenUsed/>
    <w:rsid w:val="000A4243"/>
  </w:style>
  <w:style w:type="table" w:customStyle="1" w:styleId="114">
    <w:name w:val="Сетка таблицы11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uiPriority w:val="99"/>
    <w:semiHidden/>
    <w:rsid w:val="000A4243"/>
  </w:style>
  <w:style w:type="numbering" w:customStyle="1" w:styleId="231">
    <w:name w:val="Нет списка231"/>
    <w:next w:val="a2"/>
    <w:uiPriority w:val="99"/>
    <w:semiHidden/>
    <w:unhideWhenUsed/>
    <w:rsid w:val="000A4243"/>
  </w:style>
  <w:style w:type="numbering" w:customStyle="1" w:styleId="331">
    <w:name w:val="Нет списка331"/>
    <w:next w:val="a2"/>
    <w:uiPriority w:val="99"/>
    <w:semiHidden/>
    <w:unhideWhenUsed/>
    <w:rsid w:val="000A4243"/>
  </w:style>
  <w:style w:type="numbering" w:customStyle="1" w:styleId="1122">
    <w:name w:val="Нет списка1122"/>
    <w:next w:val="a2"/>
    <w:uiPriority w:val="99"/>
    <w:semiHidden/>
    <w:rsid w:val="000A4243"/>
  </w:style>
  <w:style w:type="numbering" w:customStyle="1" w:styleId="11111">
    <w:name w:val="Нет списка11111"/>
    <w:next w:val="a2"/>
    <w:uiPriority w:val="99"/>
    <w:semiHidden/>
    <w:rsid w:val="000A4243"/>
  </w:style>
  <w:style w:type="numbering" w:customStyle="1" w:styleId="2122">
    <w:name w:val="Нет списка2122"/>
    <w:next w:val="a2"/>
    <w:uiPriority w:val="99"/>
    <w:semiHidden/>
    <w:unhideWhenUsed/>
    <w:rsid w:val="000A4243"/>
  </w:style>
  <w:style w:type="numbering" w:customStyle="1" w:styleId="412">
    <w:name w:val="Нет списка412"/>
    <w:next w:val="a2"/>
    <w:uiPriority w:val="99"/>
    <w:semiHidden/>
    <w:rsid w:val="000A4243"/>
  </w:style>
  <w:style w:type="numbering" w:customStyle="1" w:styleId="1212">
    <w:name w:val="Нет списка1212"/>
    <w:next w:val="a2"/>
    <w:uiPriority w:val="99"/>
    <w:semiHidden/>
    <w:rsid w:val="000A4243"/>
  </w:style>
  <w:style w:type="numbering" w:customStyle="1" w:styleId="21111">
    <w:name w:val="Нет списка21111"/>
    <w:next w:val="a2"/>
    <w:uiPriority w:val="99"/>
    <w:semiHidden/>
    <w:unhideWhenUsed/>
    <w:rsid w:val="000A4243"/>
  </w:style>
  <w:style w:type="numbering" w:customStyle="1" w:styleId="3121">
    <w:name w:val="Нет списка3121"/>
    <w:next w:val="a2"/>
    <w:uiPriority w:val="99"/>
    <w:semiHidden/>
    <w:unhideWhenUsed/>
    <w:rsid w:val="000A4243"/>
  </w:style>
  <w:style w:type="numbering" w:customStyle="1" w:styleId="511">
    <w:name w:val="Нет списка511"/>
    <w:next w:val="a2"/>
    <w:uiPriority w:val="99"/>
    <w:semiHidden/>
    <w:unhideWhenUsed/>
    <w:rsid w:val="000A4243"/>
  </w:style>
  <w:style w:type="numbering" w:customStyle="1" w:styleId="610">
    <w:name w:val="Нет списка61"/>
    <w:next w:val="a2"/>
    <w:uiPriority w:val="99"/>
    <w:semiHidden/>
    <w:unhideWhenUsed/>
    <w:rsid w:val="000A4243"/>
  </w:style>
  <w:style w:type="numbering" w:customStyle="1" w:styleId="1311">
    <w:name w:val="Нет списка1311"/>
    <w:next w:val="a2"/>
    <w:uiPriority w:val="99"/>
    <w:semiHidden/>
    <w:rsid w:val="000A4243"/>
  </w:style>
  <w:style w:type="numbering" w:customStyle="1" w:styleId="11211">
    <w:name w:val="Нет списка11211"/>
    <w:next w:val="a2"/>
    <w:uiPriority w:val="99"/>
    <w:semiHidden/>
    <w:rsid w:val="000A4243"/>
  </w:style>
  <w:style w:type="numbering" w:customStyle="1" w:styleId="2211">
    <w:name w:val="Нет списка2211"/>
    <w:next w:val="a2"/>
    <w:uiPriority w:val="99"/>
    <w:semiHidden/>
    <w:unhideWhenUsed/>
    <w:rsid w:val="000A4243"/>
  </w:style>
  <w:style w:type="numbering" w:customStyle="1" w:styleId="3211">
    <w:name w:val="Нет списка3211"/>
    <w:next w:val="a2"/>
    <w:uiPriority w:val="99"/>
    <w:semiHidden/>
    <w:unhideWhenUsed/>
    <w:rsid w:val="000A4243"/>
  </w:style>
  <w:style w:type="numbering" w:customStyle="1" w:styleId="4111">
    <w:name w:val="Нет списка4111"/>
    <w:next w:val="a2"/>
    <w:uiPriority w:val="99"/>
    <w:semiHidden/>
    <w:rsid w:val="000A4243"/>
  </w:style>
  <w:style w:type="numbering" w:customStyle="1" w:styleId="12111">
    <w:name w:val="Нет списка12111"/>
    <w:next w:val="a2"/>
    <w:uiPriority w:val="99"/>
    <w:semiHidden/>
    <w:rsid w:val="000A4243"/>
  </w:style>
  <w:style w:type="numbering" w:customStyle="1" w:styleId="21211">
    <w:name w:val="Нет списка21211"/>
    <w:next w:val="a2"/>
    <w:uiPriority w:val="99"/>
    <w:semiHidden/>
    <w:unhideWhenUsed/>
    <w:rsid w:val="000A4243"/>
  </w:style>
  <w:style w:type="numbering" w:customStyle="1" w:styleId="31111">
    <w:name w:val="Нет списка31111"/>
    <w:next w:val="a2"/>
    <w:uiPriority w:val="99"/>
    <w:semiHidden/>
    <w:unhideWhenUsed/>
    <w:rsid w:val="000A4243"/>
  </w:style>
  <w:style w:type="paragraph" w:customStyle="1" w:styleId="xl116">
    <w:name w:val="xl11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F7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F782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F78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F782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F782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4F7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F7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4F78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4F782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4F782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4F782D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F782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F782D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4F78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4F782D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4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6E54F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">
    <w:name w:val="xl250"/>
    <w:basedOn w:val="a"/>
    <w:rsid w:val="006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">
    <w:name w:val="xl251"/>
    <w:basedOn w:val="a"/>
    <w:rsid w:val="006E54F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font5">
    <w:name w:val="font5"/>
    <w:basedOn w:val="a"/>
    <w:rsid w:val="0096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00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0"/>
      <w:szCs w:val="1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AEF7-D2BC-42FC-9742-3A702D2F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Пугина Ирина Юрьевна</cp:lastModifiedBy>
  <cp:revision>5</cp:revision>
  <cp:lastPrinted>2022-03-09T05:26:00Z</cp:lastPrinted>
  <dcterms:created xsi:type="dcterms:W3CDTF">2022-06-06T12:40:00Z</dcterms:created>
  <dcterms:modified xsi:type="dcterms:W3CDTF">2023-05-31T07:14:00Z</dcterms:modified>
</cp:coreProperties>
</file>