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F3" w:rsidRPr="00590E7E" w:rsidRDefault="008165F3" w:rsidP="008165F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t>Схема</w:t>
      </w:r>
    </w:p>
    <w:p w:rsidR="008165F3" w:rsidRPr="00D262F4" w:rsidRDefault="008165F3" w:rsidP="008165F3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62F4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из земель категории «Земли </w:t>
      </w:r>
      <w:r w:rsidR="00D262F4" w:rsidRPr="00D262F4">
        <w:rPr>
          <w:rFonts w:ascii="Times New Roman" w:hAnsi="Times New Roman" w:cs="Times New Roman"/>
          <w:sz w:val="24"/>
          <w:szCs w:val="24"/>
        </w:rPr>
        <w:t>сельскохозяйственного назначения с кадастровым номером 37:03:010511:305, площадью 514879 кв.м., с разрешенным видом – для ведения сельскохозяйственного производства, расположенного по адресу: Ивановская область, Гаврилово-Посадский район, восточнее г. Гаврилов Посад</w:t>
      </w:r>
    </w:p>
    <w:p w:rsidR="008165F3" w:rsidRDefault="008165F3">
      <w:pPr>
        <w:rPr>
          <w:noProof/>
          <w:lang w:eastAsia="ru-RU"/>
        </w:rPr>
      </w:pPr>
    </w:p>
    <w:p w:rsidR="0041637C" w:rsidRDefault="0041637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06A7E3E" wp14:editId="6518065C">
            <wp:extent cx="9251577" cy="5077609"/>
            <wp:effectExtent l="0" t="0" r="698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1577" cy="507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637C" w:rsidRDefault="0041637C" w:rsidP="004163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637C" w:rsidRPr="00590E7E" w:rsidRDefault="0041637C" w:rsidP="0041637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90E7E">
        <w:rPr>
          <w:rFonts w:ascii="Times New Roman" w:hAnsi="Times New Roman" w:cs="Times New Roman"/>
          <w:sz w:val="24"/>
          <w:szCs w:val="24"/>
        </w:rPr>
        <w:lastRenderedPageBreak/>
        <w:t>Схема</w:t>
      </w:r>
    </w:p>
    <w:p w:rsidR="0041637C" w:rsidRDefault="0041637C" w:rsidP="0041637C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D262F4">
        <w:rPr>
          <w:rFonts w:ascii="Times New Roman" w:hAnsi="Times New Roman" w:cs="Times New Roman"/>
          <w:sz w:val="24"/>
          <w:szCs w:val="24"/>
        </w:rPr>
        <w:t xml:space="preserve">расположения земельного участка из земель категории «Земли сельскохозяйственного назначения с кадастровым номером </w:t>
      </w:r>
      <w:r w:rsidRPr="0041637C">
        <w:rPr>
          <w:rFonts w:ascii="Times New Roman" w:hAnsi="Times New Roman" w:cs="Times New Roman"/>
          <w:sz w:val="24"/>
          <w:szCs w:val="24"/>
        </w:rPr>
        <w:t>37:03:000000:240, площадью 956065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62F4">
        <w:rPr>
          <w:rFonts w:ascii="Times New Roman" w:hAnsi="Times New Roman" w:cs="Times New Roman"/>
          <w:sz w:val="24"/>
          <w:szCs w:val="24"/>
        </w:rPr>
        <w:t>кв.м., с разрешенным видом – для ведения сельскохозяйственного производства, расположенного по адресу: Ивановская область, Гаврилово-Посадский район, восточнее г. Гаврилов Посад</w:t>
      </w:r>
    </w:p>
    <w:p w:rsidR="0041637C" w:rsidRPr="00D262F4" w:rsidRDefault="0041637C" w:rsidP="0041637C">
      <w:pPr>
        <w:spacing w:after="0" w:line="240" w:lineRule="auto"/>
        <w:ind w:left="709" w:right="536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1637C" w:rsidRDefault="0041637C">
      <w:r>
        <w:rPr>
          <w:noProof/>
          <w:lang w:eastAsia="ru-RU"/>
        </w:rPr>
        <w:drawing>
          <wp:inline distT="0" distB="0" distL="0" distR="0" wp14:anchorId="70D97A7A" wp14:editId="33606384">
            <wp:extent cx="9326880" cy="5561703"/>
            <wp:effectExtent l="0" t="0" r="762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347259" cy="55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637C" w:rsidSect="0041637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93C"/>
    <w:rsid w:val="0041637C"/>
    <w:rsid w:val="008165F3"/>
    <w:rsid w:val="00956B0C"/>
    <w:rsid w:val="00A330B6"/>
    <w:rsid w:val="00C4293C"/>
    <w:rsid w:val="00D2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5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5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S.I.A</dc:creator>
  <cp:keywords/>
  <dc:description/>
  <cp:lastModifiedBy>S.I.A</cp:lastModifiedBy>
  <cp:revision>4</cp:revision>
  <dcterms:created xsi:type="dcterms:W3CDTF">2021-02-10T07:46:00Z</dcterms:created>
  <dcterms:modified xsi:type="dcterms:W3CDTF">2021-09-02T13:21:00Z</dcterms:modified>
</cp:coreProperties>
</file>