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BD" w:rsidRPr="00171C8D" w:rsidRDefault="00917BBD" w:rsidP="00917BBD">
      <w:pPr>
        <w:ind w:left="4536" w:firstLine="567"/>
        <w:jc w:val="right"/>
        <w:rPr>
          <w:szCs w:val="28"/>
        </w:rPr>
      </w:pPr>
      <w:proofErr w:type="gramStart"/>
      <w:r w:rsidRPr="00171C8D">
        <w:rPr>
          <w:szCs w:val="28"/>
        </w:rPr>
        <w:t>Приложение  5</w:t>
      </w:r>
      <w:proofErr w:type="gramEnd"/>
      <w:r w:rsidRPr="00171C8D">
        <w:rPr>
          <w:szCs w:val="28"/>
        </w:rPr>
        <w:t xml:space="preserve">                                                        к решению Совета Гаврил</w:t>
      </w:r>
      <w:r w:rsidRPr="00171C8D">
        <w:rPr>
          <w:szCs w:val="28"/>
        </w:rPr>
        <w:t>о</w:t>
      </w:r>
      <w:r w:rsidRPr="00171C8D">
        <w:rPr>
          <w:szCs w:val="28"/>
        </w:rPr>
        <w:t>во-Посадского городского поселения</w:t>
      </w:r>
    </w:p>
    <w:p w:rsidR="00917BBD" w:rsidRPr="00171C8D" w:rsidRDefault="00917BBD" w:rsidP="00917BBD">
      <w:pPr>
        <w:ind w:left="567"/>
        <w:jc w:val="right"/>
        <w:rPr>
          <w:szCs w:val="28"/>
        </w:rPr>
      </w:pPr>
      <w:r w:rsidRPr="00171C8D">
        <w:rPr>
          <w:szCs w:val="28"/>
        </w:rPr>
        <w:tab/>
      </w:r>
      <w:r w:rsidRPr="00171C8D">
        <w:rPr>
          <w:szCs w:val="28"/>
        </w:rPr>
        <w:tab/>
      </w:r>
      <w:r w:rsidRPr="00171C8D">
        <w:rPr>
          <w:szCs w:val="28"/>
        </w:rPr>
        <w:tab/>
        <w:t xml:space="preserve">                                 от </w:t>
      </w:r>
      <w:proofErr w:type="gramStart"/>
      <w:r>
        <w:rPr>
          <w:szCs w:val="28"/>
        </w:rPr>
        <w:t xml:space="preserve">11.12.2020 </w:t>
      </w:r>
      <w:r w:rsidRPr="00171C8D">
        <w:rPr>
          <w:szCs w:val="28"/>
        </w:rPr>
        <w:t xml:space="preserve"> </w:t>
      </w:r>
      <w:r>
        <w:rPr>
          <w:szCs w:val="28"/>
        </w:rPr>
        <w:t>№</w:t>
      </w:r>
      <w:proofErr w:type="gramEnd"/>
      <w:r>
        <w:rPr>
          <w:szCs w:val="28"/>
        </w:rPr>
        <w:t xml:space="preserve"> 17</w:t>
      </w:r>
    </w:p>
    <w:p w:rsidR="00917BBD" w:rsidRPr="00EE29BD" w:rsidRDefault="00917BBD" w:rsidP="00917BBD">
      <w:pPr>
        <w:jc w:val="right"/>
        <w:rPr>
          <w:sz w:val="24"/>
          <w:szCs w:val="24"/>
        </w:rPr>
      </w:pPr>
      <w:r w:rsidRPr="00EE29BD">
        <w:rPr>
          <w:sz w:val="24"/>
          <w:szCs w:val="24"/>
        </w:rPr>
        <w:t xml:space="preserve">           </w:t>
      </w:r>
    </w:p>
    <w:p w:rsidR="00917BBD" w:rsidRDefault="00917BBD" w:rsidP="00917BBD">
      <w:pPr>
        <w:jc w:val="center"/>
        <w:rPr>
          <w:b/>
          <w:szCs w:val="28"/>
        </w:rPr>
      </w:pPr>
      <w:r w:rsidRPr="00EE29BD">
        <w:rPr>
          <w:b/>
          <w:szCs w:val="28"/>
        </w:rPr>
        <w:t xml:space="preserve">Перечень главных администраторов источников внутреннего </w:t>
      </w:r>
    </w:p>
    <w:p w:rsidR="00917BBD" w:rsidRDefault="00917BBD" w:rsidP="00917BBD">
      <w:pPr>
        <w:jc w:val="center"/>
        <w:rPr>
          <w:b/>
          <w:szCs w:val="28"/>
        </w:rPr>
      </w:pPr>
      <w:r w:rsidRPr="00EE29BD">
        <w:rPr>
          <w:b/>
          <w:szCs w:val="28"/>
        </w:rPr>
        <w:t>фина</w:t>
      </w:r>
      <w:r w:rsidRPr="00EE29BD">
        <w:rPr>
          <w:b/>
          <w:szCs w:val="28"/>
        </w:rPr>
        <w:t>н</w:t>
      </w:r>
      <w:r w:rsidRPr="00EE29BD">
        <w:rPr>
          <w:b/>
          <w:szCs w:val="28"/>
        </w:rPr>
        <w:t xml:space="preserve">сирования дефицита бюджета   Гаврилово-Посадского </w:t>
      </w:r>
    </w:p>
    <w:p w:rsidR="00917BBD" w:rsidRDefault="00917BBD" w:rsidP="00917BBD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городского поселения </w:t>
      </w:r>
      <w:r w:rsidRPr="001D6B49">
        <w:rPr>
          <w:b/>
          <w:szCs w:val="28"/>
        </w:rPr>
        <w:t>на 20</w:t>
      </w:r>
      <w:r>
        <w:rPr>
          <w:b/>
          <w:szCs w:val="28"/>
        </w:rPr>
        <w:t>21</w:t>
      </w:r>
      <w:r w:rsidRPr="001D6B49">
        <w:rPr>
          <w:b/>
          <w:szCs w:val="28"/>
        </w:rPr>
        <w:t xml:space="preserve"> год и </w:t>
      </w:r>
    </w:p>
    <w:p w:rsidR="00917BBD" w:rsidRPr="00A0775E" w:rsidRDefault="00917BBD" w:rsidP="00917BBD">
      <w:pPr>
        <w:jc w:val="center"/>
        <w:rPr>
          <w:b/>
          <w:color w:val="FF0000"/>
          <w:szCs w:val="28"/>
        </w:rPr>
      </w:pPr>
      <w:r w:rsidRPr="001D6B49">
        <w:rPr>
          <w:b/>
          <w:szCs w:val="28"/>
        </w:rPr>
        <w:t>на плановый период 20</w:t>
      </w:r>
      <w:r>
        <w:rPr>
          <w:b/>
          <w:szCs w:val="28"/>
        </w:rPr>
        <w:t>22</w:t>
      </w:r>
      <w:r w:rsidRPr="001D6B49">
        <w:rPr>
          <w:b/>
          <w:szCs w:val="28"/>
        </w:rPr>
        <w:t xml:space="preserve"> и 20</w:t>
      </w:r>
      <w:r>
        <w:rPr>
          <w:b/>
          <w:szCs w:val="28"/>
        </w:rPr>
        <w:t>23</w:t>
      </w:r>
      <w:r w:rsidRPr="001D6B49">
        <w:rPr>
          <w:b/>
          <w:szCs w:val="28"/>
        </w:rPr>
        <w:t xml:space="preserve"> годов</w:t>
      </w:r>
    </w:p>
    <w:p w:rsidR="00917BBD" w:rsidRPr="00EE29BD" w:rsidRDefault="00917BBD" w:rsidP="00917BBD">
      <w:pPr>
        <w:spacing w:line="276" w:lineRule="auto"/>
        <w:rPr>
          <w:b/>
          <w:sz w:val="24"/>
          <w:szCs w:val="24"/>
        </w:rPr>
      </w:pPr>
    </w:p>
    <w:p w:rsidR="00917BBD" w:rsidRDefault="00917BBD" w:rsidP="00917BBD">
      <w:pPr>
        <w:spacing w:line="276" w:lineRule="auto"/>
        <w:jc w:val="right"/>
        <w:rPr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5528"/>
      </w:tblGrid>
      <w:tr w:rsidR="00917BBD" w:rsidRPr="00EE29BD" w:rsidTr="009812E9">
        <w:tc>
          <w:tcPr>
            <w:tcW w:w="3936" w:type="dxa"/>
            <w:gridSpan w:val="2"/>
          </w:tcPr>
          <w:p w:rsidR="00917BBD" w:rsidRPr="00EE29BD" w:rsidRDefault="00917BBD" w:rsidP="009812E9">
            <w:pPr>
              <w:jc w:val="center"/>
              <w:rPr>
                <w:sz w:val="24"/>
                <w:szCs w:val="24"/>
              </w:rPr>
            </w:pPr>
            <w:r w:rsidRPr="00EE29BD">
              <w:rPr>
                <w:sz w:val="24"/>
                <w:szCs w:val="24"/>
              </w:rPr>
              <w:t>Код классификации источников финансирования дефицитов бю</w:t>
            </w:r>
            <w:r w:rsidRPr="00EE29BD">
              <w:rPr>
                <w:sz w:val="24"/>
                <w:szCs w:val="24"/>
              </w:rPr>
              <w:t>д</w:t>
            </w:r>
            <w:r w:rsidRPr="00EE29BD">
              <w:rPr>
                <w:sz w:val="24"/>
                <w:szCs w:val="24"/>
              </w:rPr>
              <w:t>жетов</w:t>
            </w:r>
          </w:p>
        </w:tc>
        <w:tc>
          <w:tcPr>
            <w:tcW w:w="5528" w:type="dxa"/>
            <w:vMerge w:val="restart"/>
          </w:tcPr>
          <w:p w:rsidR="00917BBD" w:rsidRPr="00EE29BD" w:rsidRDefault="00917BBD" w:rsidP="009812E9">
            <w:pPr>
              <w:jc w:val="center"/>
              <w:rPr>
                <w:sz w:val="24"/>
                <w:szCs w:val="24"/>
              </w:rPr>
            </w:pPr>
            <w:r w:rsidRPr="00EE29BD">
              <w:rPr>
                <w:sz w:val="24"/>
                <w:szCs w:val="24"/>
              </w:rPr>
              <w:t>Наименование главного администратора источн</w:t>
            </w:r>
            <w:r w:rsidRPr="00EE29BD">
              <w:rPr>
                <w:sz w:val="24"/>
                <w:szCs w:val="24"/>
              </w:rPr>
              <w:t>и</w:t>
            </w:r>
            <w:r w:rsidRPr="00EE29BD">
              <w:rPr>
                <w:sz w:val="24"/>
                <w:szCs w:val="24"/>
              </w:rPr>
              <w:t>ков внутреннего финансирования дефицита</w:t>
            </w:r>
          </w:p>
        </w:tc>
      </w:tr>
      <w:tr w:rsidR="00917BBD" w:rsidRPr="00EE29BD" w:rsidTr="009812E9">
        <w:tc>
          <w:tcPr>
            <w:tcW w:w="1242" w:type="dxa"/>
          </w:tcPr>
          <w:p w:rsidR="00917BBD" w:rsidRPr="00EE29BD" w:rsidRDefault="00917BBD" w:rsidP="009812E9">
            <w:pPr>
              <w:jc w:val="center"/>
              <w:rPr>
                <w:sz w:val="24"/>
                <w:szCs w:val="24"/>
              </w:rPr>
            </w:pPr>
            <w:r w:rsidRPr="00EE29BD">
              <w:rPr>
                <w:sz w:val="24"/>
                <w:szCs w:val="24"/>
              </w:rPr>
              <w:t>главного админ</w:t>
            </w:r>
            <w:r w:rsidRPr="00EE29BD">
              <w:rPr>
                <w:sz w:val="24"/>
                <w:szCs w:val="24"/>
              </w:rPr>
              <w:t>и</w:t>
            </w:r>
            <w:r w:rsidRPr="00EE29BD">
              <w:rPr>
                <w:sz w:val="24"/>
                <w:szCs w:val="24"/>
              </w:rPr>
              <w:t xml:space="preserve">стратора </w:t>
            </w:r>
            <w:proofErr w:type="spellStart"/>
            <w:proofErr w:type="gramStart"/>
            <w:r w:rsidRPr="00EE29BD">
              <w:rPr>
                <w:sz w:val="24"/>
                <w:szCs w:val="24"/>
              </w:rPr>
              <w:t>источ-ника</w:t>
            </w:r>
            <w:proofErr w:type="spellEnd"/>
            <w:proofErr w:type="gramEnd"/>
            <w:r w:rsidRPr="00EE29BD">
              <w:rPr>
                <w:sz w:val="24"/>
                <w:szCs w:val="24"/>
              </w:rPr>
              <w:t xml:space="preserve"> </w:t>
            </w:r>
            <w:proofErr w:type="spellStart"/>
            <w:r w:rsidRPr="00EE29BD">
              <w:rPr>
                <w:sz w:val="24"/>
                <w:szCs w:val="24"/>
              </w:rPr>
              <w:t>внутрен</w:t>
            </w:r>
            <w:proofErr w:type="spellEnd"/>
            <w:r w:rsidRPr="00EE29BD">
              <w:rPr>
                <w:sz w:val="24"/>
                <w:szCs w:val="24"/>
              </w:rPr>
              <w:t xml:space="preserve">-него </w:t>
            </w:r>
            <w:proofErr w:type="spellStart"/>
            <w:r w:rsidRPr="00EE29BD">
              <w:rPr>
                <w:sz w:val="24"/>
                <w:szCs w:val="24"/>
              </w:rPr>
              <w:t>ф</w:t>
            </w:r>
            <w:r w:rsidRPr="00EE29BD">
              <w:rPr>
                <w:sz w:val="24"/>
                <w:szCs w:val="24"/>
              </w:rPr>
              <w:t>и</w:t>
            </w:r>
            <w:r w:rsidRPr="00EE29BD">
              <w:rPr>
                <w:sz w:val="24"/>
                <w:szCs w:val="24"/>
              </w:rPr>
              <w:t>нанси-рования</w:t>
            </w:r>
            <w:proofErr w:type="spellEnd"/>
            <w:r w:rsidRPr="00EE29BD">
              <w:rPr>
                <w:sz w:val="24"/>
                <w:szCs w:val="24"/>
              </w:rPr>
              <w:t xml:space="preserve"> дефицита</w:t>
            </w:r>
          </w:p>
        </w:tc>
        <w:tc>
          <w:tcPr>
            <w:tcW w:w="2694" w:type="dxa"/>
          </w:tcPr>
          <w:p w:rsidR="00917BBD" w:rsidRPr="00EE29BD" w:rsidRDefault="00917BBD" w:rsidP="009812E9">
            <w:pPr>
              <w:jc w:val="center"/>
              <w:rPr>
                <w:sz w:val="24"/>
                <w:szCs w:val="24"/>
              </w:rPr>
            </w:pPr>
            <w:r w:rsidRPr="00EE29BD">
              <w:rPr>
                <w:sz w:val="24"/>
                <w:szCs w:val="24"/>
              </w:rPr>
              <w:t>источников внутренн</w:t>
            </w:r>
            <w:r w:rsidRPr="00EE29BD">
              <w:rPr>
                <w:sz w:val="24"/>
                <w:szCs w:val="24"/>
              </w:rPr>
              <w:t>е</w:t>
            </w:r>
            <w:r w:rsidRPr="00EE29BD">
              <w:rPr>
                <w:sz w:val="24"/>
                <w:szCs w:val="24"/>
              </w:rPr>
              <w:t>го финансирования д</w:t>
            </w:r>
            <w:r w:rsidRPr="00EE29BD">
              <w:rPr>
                <w:sz w:val="24"/>
                <w:szCs w:val="24"/>
              </w:rPr>
              <w:t>е</w:t>
            </w:r>
            <w:r w:rsidRPr="00EE29BD">
              <w:rPr>
                <w:sz w:val="24"/>
                <w:szCs w:val="24"/>
              </w:rPr>
              <w:t>фицитов бюджетов</w:t>
            </w:r>
          </w:p>
        </w:tc>
        <w:tc>
          <w:tcPr>
            <w:tcW w:w="5528" w:type="dxa"/>
            <w:vMerge/>
          </w:tcPr>
          <w:p w:rsidR="00917BBD" w:rsidRPr="00EE29BD" w:rsidRDefault="00917BBD" w:rsidP="009812E9">
            <w:pPr>
              <w:jc w:val="center"/>
              <w:rPr>
                <w:sz w:val="24"/>
                <w:szCs w:val="24"/>
              </w:rPr>
            </w:pPr>
          </w:p>
        </w:tc>
      </w:tr>
      <w:tr w:rsidR="00917BBD" w:rsidRPr="00EE29BD" w:rsidTr="009812E9">
        <w:tc>
          <w:tcPr>
            <w:tcW w:w="1242" w:type="dxa"/>
          </w:tcPr>
          <w:p w:rsidR="00917BBD" w:rsidRPr="00EE29BD" w:rsidRDefault="00917BBD" w:rsidP="009812E9">
            <w:pPr>
              <w:rPr>
                <w:b/>
                <w:sz w:val="24"/>
                <w:szCs w:val="24"/>
              </w:rPr>
            </w:pPr>
            <w:r w:rsidRPr="00EE29BD"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17BBD" w:rsidRPr="00EE29BD" w:rsidRDefault="00917BBD" w:rsidP="009812E9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917BBD" w:rsidRPr="00EE29BD" w:rsidRDefault="00917BBD" w:rsidP="009812E9">
            <w:pPr>
              <w:rPr>
                <w:b/>
                <w:sz w:val="24"/>
                <w:szCs w:val="24"/>
              </w:rPr>
            </w:pPr>
            <w:r w:rsidRPr="00EE29BD">
              <w:rPr>
                <w:b/>
                <w:sz w:val="24"/>
                <w:szCs w:val="24"/>
              </w:rPr>
              <w:t>Финансовое управление администрации Гаврилово-Посадского муниц</w:t>
            </w:r>
            <w:r w:rsidRPr="00EE29BD">
              <w:rPr>
                <w:b/>
                <w:sz w:val="24"/>
                <w:szCs w:val="24"/>
              </w:rPr>
              <w:t>и</w:t>
            </w:r>
            <w:r w:rsidRPr="00EE29BD">
              <w:rPr>
                <w:b/>
                <w:sz w:val="24"/>
                <w:szCs w:val="24"/>
              </w:rPr>
              <w:t>пального района</w:t>
            </w:r>
          </w:p>
        </w:tc>
      </w:tr>
      <w:tr w:rsidR="00917BBD" w:rsidRPr="00EE29BD" w:rsidTr="009812E9">
        <w:tc>
          <w:tcPr>
            <w:tcW w:w="1242" w:type="dxa"/>
          </w:tcPr>
          <w:p w:rsidR="00917BBD" w:rsidRPr="00EE29BD" w:rsidRDefault="00917BBD" w:rsidP="0098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</w:t>
            </w:r>
          </w:p>
        </w:tc>
        <w:tc>
          <w:tcPr>
            <w:tcW w:w="2694" w:type="dxa"/>
          </w:tcPr>
          <w:p w:rsidR="00917BBD" w:rsidRPr="00EE29BD" w:rsidRDefault="00917BBD" w:rsidP="009812E9">
            <w:pPr>
              <w:rPr>
                <w:sz w:val="24"/>
                <w:szCs w:val="24"/>
              </w:rPr>
            </w:pPr>
            <w:r w:rsidRPr="00061ADB">
              <w:rPr>
                <w:rFonts w:eastAsia="Calibri"/>
                <w:sz w:val="24"/>
                <w:szCs w:val="24"/>
                <w:lang w:eastAsia="en-US"/>
              </w:rPr>
              <w:t>01 03 01 00 13 0000 810</w:t>
            </w:r>
          </w:p>
        </w:tc>
        <w:tc>
          <w:tcPr>
            <w:tcW w:w="5528" w:type="dxa"/>
          </w:tcPr>
          <w:p w:rsidR="00917BBD" w:rsidRPr="00EE29BD" w:rsidRDefault="00917BBD" w:rsidP="009812E9">
            <w:pPr>
              <w:rPr>
                <w:sz w:val="24"/>
                <w:szCs w:val="24"/>
              </w:rPr>
            </w:pPr>
            <w:r w:rsidRPr="00061ADB">
              <w:rPr>
                <w:rFonts w:eastAsia="Calibri"/>
                <w:bCs/>
                <w:sz w:val="24"/>
                <w:szCs w:val="24"/>
                <w:lang w:eastAsia="en-US"/>
              </w:rPr>
              <w:t>Погашение бюджетами городских поселений кр</w:t>
            </w:r>
            <w:r w:rsidRPr="00061ADB">
              <w:rPr>
                <w:rFonts w:eastAsia="Calibri"/>
                <w:bCs/>
                <w:sz w:val="24"/>
                <w:szCs w:val="24"/>
                <w:lang w:eastAsia="en-US"/>
              </w:rPr>
              <w:t>е</w:t>
            </w:r>
            <w:r w:rsidRPr="00061ADB">
              <w:rPr>
                <w:rFonts w:eastAsia="Calibri"/>
                <w:bCs/>
                <w:sz w:val="24"/>
                <w:szCs w:val="24"/>
                <w:lang w:eastAsia="en-US"/>
              </w:rPr>
              <w:t>дитов от других бюджетов бюджетной системы Российской Федерации в валюте Российской Ф</w:t>
            </w:r>
            <w:r w:rsidRPr="00061ADB">
              <w:rPr>
                <w:rFonts w:eastAsia="Calibri"/>
                <w:bCs/>
                <w:sz w:val="24"/>
                <w:szCs w:val="24"/>
                <w:lang w:eastAsia="en-US"/>
              </w:rPr>
              <w:t>е</w:t>
            </w:r>
            <w:r w:rsidRPr="00061ADB">
              <w:rPr>
                <w:rFonts w:eastAsia="Calibri"/>
                <w:bCs/>
                <w:sz w:val="24"/>
                <w:szCs w:val="24"/>
                <w:lang w:eastAsia="en-US"/>
              </w:rPr>
              <w:t>дерации</w:t>
            </w:r>
          </w:p>
        </w:tc>
      </w:tr>
      <w:tr w:rsidR="00917BBD" w:rsidRPr="00EE29BD" w:rsidTr="009812E9">
        <w:tc>
          <w:tcPr>
            <w:tcW w:w="1242" w:type="dxa"/>
          </w:tcPr>
          <w:p w:rsidR="00917BBD" w:rsidRPr="00EE29BD" w:rsidRDefault="00917BBD" w:rsidP="009812E9">
            <w:pPr>
              <w:rPr>
                <w:sz w:val="24"/>
                <w:szCs w:val="24"/>
              </w:rPr>
            </w:pPr>
            <w:r w:rsidRPr="00EE29BD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17BBD" w:rsidRPr="00EE29BD" w:rsidRDefault="00917BBD" w:rsidP="0098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</w:t>
            </w:r>
            <w:r w:rsidRPr="00EE29BD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5528" w:type="dxa"/>
          </w:tcPr>
          <w:p w:rsidR="00917BBD" w:rsidRPr="00EE29BD" w:rsidRDefault="00917BBD" w:rsidP="009812E9">
            <w:pPr>
              <w:rPr>
                <w:sz w:val="24"/>
                <w:szCs w:val="24"/>
              </w:rPr>
            </w:pPr>
            <w:r w:rsidRPr="00EE29BD">
              <w:rPr>
                <w:sz w:val="24"/>
                <w:szCs w:val="24"/>
              </w:rPr>
              <w:t>Увеличение прочих остатков денежных ср</w:t>
            </w:r>
            <w:r>
              <w:rPr>
                <w:sz w:val="24"/>
                <w:szCs w:val="24"/>
              </w:rPr>
              <w:t>едств бюджетов городских поселений</w:t>
            </w:r>
          </w:p>
        </w:tc>
      </w:tr>
      <w:tr w:rsidR="00917BBD" w:rsidRPr="00EE29BD" w:rsidTr="009812E9">
        <w:tc>
          <w:tcPr>
            <w:tcW w:w="1242" w:type="dxa"/>
          </w:tcPr>
          <w:p w:rsidR="00917BBD" w:rsidRPr="00766595" w:rsidRDefault="00917BBD" w:rsidP="009812E9">
            <w:pPr>
              <w:rPr>
                <w:sz w:val="24"/>
                <w:szCs w:val="24"/>
              </w:rPr>
            </w:pPr>
            <w:r w:rsidRPr="00766595">
              <w:rPr>
                <w:sz w:val="24"/>
                <w:szCs w:val="24"/>
              </w:rPr>
              <w:t>093</w:t>
            </w:r>
          </w:p>
        </w:tc>
        <w:tc>
          <w:tcPr>
            <w:tcW w:w="2694" w:type="dxa"/>
          </w:tcPr>
          <w:p w:rsidR="00917BBD" w:rsidRPr="00766595" w:rsidRDefault="00917BBD" w:rsidP="0098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</w:t>
            </w:r>
            <w:r w:rsidRPr="00766595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5528" w:type="dxa"/>
          </w:tcPr>
          <w:p w:rsidR="00917BBD" w:rsidRPr="00EE29BD" w:rsidRDefault="00917BBD" w:rsidP="009812E9">
            <w:pPr>
              <w:rPr>
                <w:sz w:val="24"/>
                <w:szCs w:val="24"/>
              </w:rPr>
            </w:pPr>
            <w:r w:rsidRPr="00EE29BD">
              <w:rPr>
                <w:sz w:val="24"/>
                <w:szCs w:val="24"/>
              </w:rPr>
              <w:t>Уменьшение прочих остатков денежных ср</w:t>
            </w:r>
            <w:r>
              <w:rPr>
                <w:sz w:val="24"/>
                <w:szCs w:val="24"/>
              </w:rPr>
              <w:t>едств бюджетов городских поселений</w:t>
            </w:r>
          </w:p>
        </w:tc>
      </w:tr>
    </w:tbl>
    <w:p w:rsidR="00C94A6E" w:rsidRDefault="00C94A6E">
      <w:bookmarkStart w:id="0" w:name="_GoBack"/>
      <w:bookmarkEnd w:id="0"/>
    </w:p>
    <w:sectPr w:rsidR="00C9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B0"/>
    <w:rsid w:val="004E20B0"/>
    <w:rsid w:val="00917BBD"/>
    <w:rsid w:val="00C9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E7F95-532E-4E3A-8877-D6ECB7E6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2020-12-23T11:07:00Z</dcterms:created>
  <dcterms:modified xsi:type="dcterms:W3CDTF">2020-12-23T11:07:00Z</dcterms:modified>
</cp:coreProperties>
</file>