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0DC" w:rsidRPr="000B332F" w:rsidRDefault="000030DC" w:rsidP="000030DC">
      <w:pPr>
        <w:ind w:left="4536" w:firstLine="567"/>
        <w:jc w:val="right"/>
        <w:rPr>
          <w:color w:val="000000"/>
          <w:szCs w:val="28"/>
        </w:rPr>
      </w:pPr>
      <w:proofErr w:type="gramStart"/>
      <w:r w:rsidRPr="000B332F">
        <w:rPr>
          <w:color w:val="000000"/>
          <w:szCs w:val="28"/>
        </w:rPr>
        <w:t>Пр</w:t>
      </w:r>
      <w:r w:rsidRPr="000B332F">
        <w:rPr>
          <w:color w:val="000000"/>
          <w:szCs w:val="28"/>
        </w:rPr>
        <w:t>и</w:t>
      </w:r>
      <w:r w:rsidRPr="000B332F">
        <w:rPr>
          <w:color w:val="000000"/>
          <w:szCs w:val="28"/>
        </w:rPr>
        <w:t>ложение  1</w:t>
      </w:r>
      <w:proofErr w:type="gramEnd"/>
      <w:r w:rsidRPr="000B332F">
        <w:rPr>
          <w:color w:val="000000"/>
          <w:szCs w:val="28"/>
        </w:rPr>
        <w:t xml:space="preserve"> к решению </w:t>
      </w:r>
      <w:r w:rsidRPr="000B332F">
        <w:rPr>
          <w:color w:val="000000"/>
          <w:szCs w:val="28"/>
        </w:rPr>
        <w:br/>
        <w:t>Совета Гаврилово-Посадского муниципального района</w:t>
      </w:r>
    </w:p>
    <w:p w:rsidR="000030DC" w:rsidRPr="000B332F" w:rsidRDefault="000030DC" w:rsidP="000030DC">
      <w:pPr>
        <w:ind w:left="567"/>
        <w:jc w:val="right"/>
        <w:rPr>
          <w:color w:val="000000"/>
          <w:szCs w:val="28"/>
        </w:rPr>
      </w:pPr>
      <w:r w:rsidRPr="000B332F">
        <w:rPr>
          <w:color w:val="000000"/>
          <w:szCs w:val="28"/>
        </w:rPr>
        <w:tab/>
      </w:r>
      <w:r w:rsidRPr="000B332F">
        <w:rPr>
          <w:color w:val="000000"/>
          <w:szCs w:val="28"/>
        </w:rPr>
        <w:tab/>
      </w:r>
      <w:r w:rsidRPr="000B332F">
        <w:rPr>
          <w:color w:val="000000"/>
          <w:szCs w:val="28"/>
        </w:rPr>
        <w:tab/>
        <w:t xml:space="preserve">                                 </w:t>
      </w:r>
      <w:proofErr w:type="gramStart"/>
      <w:r w:rsidRPr="000B332F">
        <w:rPr>
          <w:color w:val="000000"/>
          <w:szCs w:val="28"/>
        </w:rPr>
        <w:t xml:space="preserve">от  </w:t>
      </w:r>
      <w:r>
        <w:rPr>
          <w:color w:val="000000"/>
          <w:szCs w:val="28"/>
        </w:rPr>
        <w:t>16</w:t>
      </w:r>
      <w:r w:rsidRPr="000B332F">
        <w:rPr>
          <w:color w:val="000000"/>
          <w:szCs w:val="28"/>
        </w:rPr>
        <w:t>.12.20</w:t>
      </w:r>
      <w:r>
        <w:rPr>
          <w:color w:val="000000"/>
          <w:szCs w:val="28"/>
        </w:rPr>
        <w:t>20</w:t>
      </w:r>
      <w:proofErr w:type="gramEnd"/>
      <w:r w:rsidRPr="000B332F">
        <w:rPr>
          <w:color w:val="000000"/>
          <w:szCs w:val="28"/>
        </w:rPr>
        <w:t xml:space="preserve">  № </w:t>
      </w:r>
      <w:r>
        <w:rPr>
          <w:color w:val="000000"/>
          <w:szCs w:val="28"/>
        </w:rPr>
        <w:t>30</w:t>
      </w:r>
      <w:r w:rsidRPr="000B332F">
        <w:rPr>
          <w:color w:val="000000"/>
          <w:szCs w:val="28"/>
        </w:rPr>
        <w:t xml:space="preserve">    </w:t>
      </w:r>
    </w:p>
    <w:p w:rsidR="000030DC" w:rsidRPr="000B332F" w:rsidRDefault="000030DC" w:rsidP="000030DC">
      <w:pPr>
        <w:spacing w:line="360" w:lineRule="auto"/>
        <w:ind w:firstLine="4678"/>
        <w:jc w:val="both"/>
        <w:rPr>
          <w:color w:val="000000"/>
          <w:sz w:val="24"/>
          <w:szCs w:val="24"/>
        </w:rPr>
      </w:pPr>
    </w:p>
    <w:p w:rsidR="000030DC" w:rsidRPr="000B332F" w:rsidRDefault="000030DC" w:rsidP="000030DC">
      <w:pPr>
        <w:spacing w:line="360" w:lineRule="auto"/>
        <w:jc w:val="both"/>
        <w:rPr>
          <w:color w:val="000000"/>
          <w:sz w:val="24"/>
          <w:szCs w:val="24"/>
        </w:rPr>
      </w:pPr>
    </w:p>
    <w:p w:rsidR="000030DC" w:rsidRDefault="000030DC" w:rsidP="000030DC">
      <w:pPr>
        <w:jc w:val="center"/>
        <w:rPr>
          <w:b/>
          <w:bCs/>
          <w:color w:val="000000"/>
          <w:szCs w:val="28"/>
        </w:rPr>
      </w:pPr>
      <w:r w:rsidRPr="000B332F">
        <w:rPr>
          <w:b/>
          <w:bCs/>
          <w:color w:val="000000"/>
          <w:szCs w:val="28"/>
        </w:rPr>
        <w:t xml:space="preserve">Нормативы распределения доходов в бюджет </w:t>
      </w:r>
    </w:p>
    <w:p w:rsidR="000030DC" w:rsidRDefault="000030DC" w:rsidP="000030DC">
      <w:pPr>
        <w:jc w:val="center"/>
        <w:rPr>
          <w:b/>
          <w:bCs/>
          <w:color w:val="000000"/>
          <w:szCs w:val="28"/>
        </w:rPr>
      </w:pPr>
      <w:r w:rsidRPr="000B332F">
        <w:rPr>
          <w:b/>
          <w:bCs/>
          <w:color w:val="000000"/>
          <w:szCs w:val="28"/>
        </w:rPr>
        <w:t>Гаврилово-Посадского муниципального района на 202</w:t>
      </w:r>
      <w:r>
        <w:rPr>
          <w:b/>
          <w:bCs/>
          <w:color w:val="000000"/>
          <w:szCs w:val="28"/>
        </w:rPr>
        <w:t>1</w:t>
      </w:r>
      <w:r w:rsidRPr="000B332F">
        <w:rPr>
          <w:b/>
          <w:bCs/>
          <w:color w:val="000000"/>
          <w:szCs w:val="28"/>
        </w:rPr>
        <w:t xml:space="preserve"> год</w:t>
      </w:r>
    </w:p>
    <w:p w:rsidR="000030DC" w:rsidRPr="000B332F" w:rsidRDefault="000030DC" w:rsidP="000030DC">
      <w:pPr>
        <w:jc w:val="center"/>
        <w:rPr>
          <w:b/>
          <w:color w:val="000000"/>
          <w:sz w:val="24"/>
          <w:szCs w:val="24"/>
        </w:rPr>
      </w:pPr>
      <w:r w:rsidRPr="000B332F">
        <w:rPr>
          <w:b/>
          <w:bCs/>
          <w:color w:val="000000"/>
          <w:szCs w:val="28"/>
        </w:rPr>
        <w:t xml:space="preserve"> и на плановый период 202</w:t>
      </w:r>
      <w:r>
        <w:rPr>
          <w:b/>
          <w:bCs/>
          <w:color w:val="000000"/>
          <w:szCs w:val="28"/>
        </w:rPr>
        <w:t>2</w:t>
      </w:r>
      <w:r w:rsidRPr="000B332F">
        <w:rPr>
          <w:b/>
          <w:bCs/>
          <w:color w:val="000000"/>
          <w:szCs w:val="28"/>
        </w:rPr>
        <w:t xml:space="preserve"> и 202</w:t>
      </w:r>
      <w:r>
        <w:rPr>
          <w:b/>
          <w:bCs/>
          <w:color w:val="000000"/>
          <w:szCs w:val="28"/>
        </w:rPr>
        <w:t>3</w:t>
      </w:r>
      <w:r w:rsidRPr="000B332F">
        <w:rPr>
          <w:b/>
          <w:bCs/>
          <w:color w:val="000000"/>
          <w:szCs w:val="28"/>
        </w:rPr>
        <w:t xml:space="preserve"> годов</w:t>
      </w:r>
    </w:p>
    <w:p w:rsidR="000030DC" w:rsidRPr="000B332F" w:rsidRDefault="000030DC" w:rsidP="000030DC">
      <w:pPr>
        <w:spacing w:line="276" w:lineRule="auto"/>
        <w:jc w:val="right"/>
        <w:rPr>
          <w:color w:val="000000"/>
          <w:szCs w:val="28"/>
        </w:rPr>
      </w:pPr>
      <w:r w:rsidRPr="000B332F">
        <w:rPr>
          <w:color w:val="000000"/>
          <w:szCs w:val="28"/>
        </w:rPr>
        <w:t>(в процентах)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8"/>
        <w:gridCol w:w="4652"/>
        <w:gridCol w:w="1840"/>
      </w:tblGrid>
      <w:tr w:rsidR="000030DC" w:rsidRPr="00EC31B6" w:rsidTr="00C813AD">
        <w:tc>
          <w:tcPr>
            <w:tcW w:w="3048" w:type="dxa"/>
          </w:tcPr>
          <w:p w:rsidR="000030DC" w:rsidRPr="00C0526E" w:rsidRDefault="000030DC" w:rsidP="00C813AD">
            <w:pPr>
              <w:rPr>
                <w:sz w:val="24"/>
                <w:szCs w:val="24"/>
              </w:rPr>
            </w:pPr>
            <w:r w:rsidRPr="00C0526E">
              <w:rPr>
                <w:sz w:val="24"/>
                <w:szCs w:val="24"/>
              </w:rPr>
              <w:t>Код бюджетной классификации (вид дохода)</w:t>
            </w:r>
          </w:p>
        </w:tc>
        <w:tc>
          <w:tcPr>
            <w:tcW w:w="4652" w:type="dxa"/>
          </w:tcPr>
          <w:p w:rsidR="000030DC" w:rsidRPr="00C0526E" w:rsidRDefault="000030DC" w:rsidP="00C813AD">
            <w:pPr>
              <w:jc w:val="center"/>
              <w:rPr>
                <w:sz w:val="24"/>
                <w:szCs w:val="24"/>
              </w:rPr>
            </w:pPr>
            <w:r w:rsidRPr="00C0526E">
              <w:rPr>
                <w:sz w:val="24"/>
                <w:szCs w:val="24"/>
              </w:rPr>
              <w:t>Наименование налога (сбора), платежа</w:t>
            </w:r>
          </w:p>
        </w:tc>
        <w:tc>
          <w:tcPr>
            <w:tcW w:w="1840" w:type="dxa"/>
          </w:tcPr>
          <w:p w:rsidR="000030DC" w:rsidRPr="00C0526E" w:rsidRDefault="000030DC" w:rsidP="00C813AD">
            <w:pPr>
              <w:rPr>
                <w:sz w:val="24"/>
                <w:szCs w:val="24"/>
              </w:rPr>
            </w:pPr>
            <w:r w:rsidRPr="00C0526E">
              <w:rPr>
                <w:sz w:val="24"/>
                <w:szCs w:val="24"/>
              </w:rPr>
              <w:t xml:space="preserve">Бюджет </w:t>
            </w:r>
            <w:proofErr w:type="spellStart"/>
            <w:r w:rsidRPr="00C0526E">
              <w:rPr>
                <w:sz w:val="24"/>
                <w:szCs w:val="24"/>
              </w:rPr>
              <w:t>муниципаль</w:t>
            </w:r>
            <w:proofErr w:type="spellEnd"/>
            <w:r w:rsidRPr="00C0526E">
              <w:rPr>
                <w:sz w:val="24"/>
                <w:szCs w:val="24"/>
              </w:rPr>
              <w:t>-</w:t>
            </w:r>
          </w:p>
          <w:p w:rsidR="000030DC" w:rsidRPr="00C0526E" w:rsidRDefault="000030DC" w:rsidP="00C813AD">
            <w:pPr>
              <w:rPr>
                <w:sz w:val="24"/>
                <w:szCs w:val="24"/>
              </w:rPr>
            </w:pPr>
            <w:proofErr w:type="spellStart"/>
            <w:r w:rsidRPr="00C0526E">
              <w:rPr>
                <w:sz w:val="24"/>
                <w:szCs w:val="24"/>
              </w:rPr>
              <w:t>ного</w:t>
            </w:r>
            <w:proofErr w:type="spellEnd"/>
          </w:p>
          <w:p w:rsidR="000030DC" w:rsidRPr="00C0526E" w:rsidRDefault="000030DC" w:rsidP="00C813AD">
            <w:pPr>
              <w:rPr>
                <w:sz w:val="24"/>
                <w:szCs w:val="24"/>
              </w:rPr>
            </w:pPr>
            <w:r w:rsidRPr="00C0526E">
              <w:rPr>
                <w:sz w:val="24"/>
                <w:szCs w:val="24"/>
              </w:rPr>
              <w:t xml:space="preserve">района </w:t>
            </w:r>
          </w:p>
        </w:tc>
      </w:tr>
      <w:tr w:rsidR="000030DC" w:rsidRPr="00EC31B6" w:rsidTr="00C813AD">
        <w:tc>
          <w:tcPr>
            <w:tcW w:w="3048" w:type="dxa"/>
          </w:tcPr>
          <w:p w:rsidR="000030DC" w:rsidRPr="00C0526E" w:rsidRDefault="000030DC" w:rsidP="00C813AD">
            <w:pPr>
              <w:rPr>
                <w:sz w:val="24"/>
                <w:szCs w:val="24"/>
              </w:rPr>
            </w:pPr>
            <w:r w:rsidRPr="00C0526E">
              <w:rPr>
                <w:sz w:val="24"/>
                <w:szCs w:val="24"/>
              </w:rPr>
              <w:t>1 09 07013 05 0000 110</w:t>
            </w:r>
          </w:p>
        </w:tc>
        <w:tc>
          <w:tcPr>
            <w:tcW w:w="4652" w:type="dxa"/>
          </w:tcPr>
          <w:p w:rsidR="000030DC" w:rsidRPr="00C0526E" w:rsidRDefault="000030DC" w:rsidP="00C813AD">
            <w:pPr>
              <w:jc w:val="both"/>
              <w:rPr>
                <w:sz w:val="24"/>
                <w:szCs w:val="24"/>
              </w:rPr>
            </w:pPr>
            <w:r w:rsidRPr="00C0526E">
              <w:rPr>
                <w:sz w:val="24"/>
                <w:szCs w:val="24"/>
              </w:rPr>
              <w:t>Налог на рекламу, мобилизуемый на территориях муниципальных районов</w:t>
            </w:r>
          </w:p>
        </w:tc>
        <w:tc>
          <w:tcPr>
            <w:tcW w:w="1840" w:type="dxa"/>
          </w:tcPr>
          <w:p w:rsidR="000030DC" w:rsidRPr="00C0526E" w:rsidRDefault="000030DC" w:rsidP="00C813AD">
            <w:pPr>
              <w:jc w:val="center"/>
              <w:rPr>
                <w:sz w:val="24"/>
                <w:szCs w:val="24"/>
              </w:rPr>
            </w:pPr>
            <w:r w:rsidRPr="00C0526E">
              <w:rPr>
                <w:sz w:val="24"/>
                <w:szCs w:val="24"/>
              </w:rPr>
              <w:t>100</w:t>
            </w:r>
          </w:p>
        </w:tc>
      </w:tr>
      <w:tr w:rsidR="000030DC" w:rsidRPr="00EC31B6" w:rsidTr="00C813AD">
        <w:tc>
          <w:tcPr>
            <w:tcW w:w="3048" w:type="dxa"/>
          </w:tcPr>
          <w:p w:rsidR="000030DC" w:rsidRPr="00C0526E" w:rsidRDefault="000030DC" w:rsidP="00C813AD">
            <w:pPr>
              <w:rPr>
                <w:sz w:val="24"/>
                <w:szCs w:val="24"/>
              </w:rPr>
            </w:pPr>
            <w:r w:rsidRPr="00C0526E">
              <w:rPr>
                <w:sz w:val="24"/>
                <w:szCs w:val="24"/>
              </w:rPr>
              <w:t>1 09 07033 05 0000 110</w:t>
            </w:r>
          </w:p>
        </w:tc>
        <w:tc>
          <w:tcPr>
            <w:tcW w:w="4652" w:type="dxa"/>
          </w:tcPr>
          <w:p w:rsidR="000030DC" w:rsidRPr="00C0526E" w:rsidRDefault="000030DC" w:rsidP="00C813AD">
            <w:pPr>
              <w:jc w:val="both"/>
              <w:rPr>
                <w:sz w:val="24"/>
                <w:szCs w:val="24"/>
              </w:rPr>
            </w:pPr>
            <w:r w:rsidRPr="00C0526E">
              <w:rPr>
                <w:sz w:val="24"/>
                <w:szCs w:val="24"/>
              </w:rPr>
              <w:t>Целевые сборы</w:t>
            </w:r>
            <w:bookmarkStart w:id="0" w:name="_GoBack"/>
            <w:bookmarkEnd w:id="0"/>
            <w:r w:rsidRPr="00C0526E">
              <w:rPr>
                <w:sz w:val="24"/>
                <w:szCs w:val="24"/>
              </w:rPr>
              <w:t xml:space="preserve">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</w:t>
            </w:r>
          </w:p>
        </w:tc>
        <w:tc>
          <w:tcPr>
            <w:tcW w:w="1840" w:type="dxa"/>
          </w:tcPr>
          <w:p w:rsidR="000030DC" w:rsidRPr="00C0526E" w:rsidRDefault="000030DC" w:rsidP="00C813AD">
            <w:pPr>
              <w:jc w:val="center"/>
              <w:rPr>
                <w:sz w:val="24"/>
                <w:szCs w:val="24"/>
              </w:rPr>
            </w:pPr>
            <w:r w:rsidRPr="00C0526E">
              <w:rPr>
                <w:sz w:val="24"/>
                <w:szCs w:val="24"/>
              </w:rPr>
              <w:t>100</w:t>
            </w:r>
          </w:p>
        </w:tc>
      </w:tr>
      <w:tr w:rsidR="000030DC" w:rsidRPr="00EC31B6" w:rsidTr="00C813AD">
        <w:tc>
          <w:tcPr>
            <w:tcW w:w="3048" w:type="dxa"/>
          </w:tcPr>
          <w:p w:rsidR="000030DC" w:rsidRPr="00C0526E" w:rsidRDefault="000030DC" w:rsidP="00C813AD">
            <w:pPr>
              <w:rPr>
                <w:sz w:val="24"/>
                <w:szCs w:val="24"/>
              </w:rPr>
            </w:pPr>
            <w:r w:rsidRPr="00C0526E">
              <w:rPr>
                <w:sz w:val="24"/>
                <w:szCs w:val="24"/>
              </w:rPr>
              <w:t>1 09 07053 05 0000 110</w:t>
            </w:r>
          </w:p>
        </w:tc>
        <w:tc>
          <w:tcPr>
            <w:tcW w:w="4652" w:type="dxa"/>
          </w:tcPr>
          <w:p w:rsidR="000030DC" w:rsidRPr="00C0526E" w:rsidRDefault="000030DC" w:rsidP="00C813AD">
            <w:pPr>
              <w:jc w:val="both"/>
              <w:rPr>
                <w:sz w:val="24"/>
                <w:szCs w:val="24"/>
              </w:rPr>
            </w:pPr>
            <w:r w:rsidRPr="00C0526E">
              <w:rPr>
                <w:sz w:val="24"/>
                <w:szCs w:val="24"/>
              </w:rPr>
              <w:t>Прочие местные налоги и сборы, мобилизуемые на территориях муниципальных районов</w:t>
            </w:r>
          </w:p>
        </w:tc>
        <w:tc>
          <w:tcPr>
            <w:tcW w:w="1840" w:type="dxa"/>
          </w:tcPr>
          <w:p w:rsidR="000030DC" w:rsidRPr="00C0526E" w:rsidRDefault="000030DC" w:rsidP="00C813AD">
            <w:pPr>
              <w:jc w:val="center"/>
              <w:rPr>
                <w:sz w:val="24"/>
                <w:szCs w:val="24"/>
              </w:rPr>
            </w:pPr>
            <w:r w:rsidRPr="00C0526E">
              <w:rPr>
                <w:sz w:val="24"/>
                <w:szCs w:val="24"/>
              </w:rPr>
              <w:t>100</w:t>
            </w:r>
          </w:p>
        </w:tc>
      </w:tr>
      <w:tr w:rsidR="000030DC" w:rsidRPr="00EC31B6" w:rsidTr="00C813AD">
        <w:tc>
          <w:tcPr>
            <w:tcW w:w="3048" w:type="dxa"/>
          </w:tcPr>
          <w:p w:rsidR="000030DC" w:rsidRPr="00C0526E" w:rsidRDefault="000030DC" w:rsidP="00C813AD">
            <w:pPr>
              <w:rPr>
                <w:sz w:val="24"/>
                <w:szCs w:val="24"/>
              </w:rPr>
            </w:pPr>
            <w:r w:rsidRPr="00C0526E">
              <w:rPr>
                <w:sz w:val="24"/>
                <w:szCs w:val="24"/>
              </w:rPr>
              <w:t>1 13 01995 05 0000 130</w:t>
            </w:r>
          </w:p>
        </w:tc>
        <w:tc>
          <w:tcPr>
            <w:tcW w:w="4652" w:type="dxa"/>
          </w:tcPr>
          <w:p w:rsidR="000030DC" w:rsidRPr="00C0526E" w:rsidRDefault="000030DC" w:rsidP="00C813AD">
            <w:pPr>
              <w:jc w:val="both"/>
              <w:rPr>
                <w:sz w:val="24"/>
                <w:szCs w:val="24"/>
              </w:rPr>
            </w:pPr>
            <w:r w:rsidRPr="00C0526E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840" w:type="dxa"/>
          </w:tcPr>
          <w:p w:rsidR="000030DC" w:rsidRPr="00C0526E" w:rsidRDefault="000030DC" w:rsidP="00C813AD">
            <w:pPr>
              <w:jc w:val="center"/>
              <w:rPr>
                <w:sz w:val="24"/>
                <w:szCs w:val="24"/>
              </w:rPr>
            </w:pPr>
            <w:r w:rsidRPr="00C0526E">
              <w:rPr>
                <w:sz w:val="24"/>
                <w:szCs w:val="24"/>
              </w:rPr>
              <w:t>100</w:t>
            </w:r>
          </w:p>
        </w:tc>
      </w:tr>
      <w:tr w:rsidR="000030DC" w:rsidRPr="00EC31B6" w:rsidTr="00C813AD">
        <w:tc>
          <w:tcPr>
            <w:tcW w:w="3048" w:type="dxa"/>
          </w:tcPr>
          <w:p w:rsidR="000030DC" w:rsidRPr="00C0526E" w:rsidRDefault="000030DC" w:rsidP="00C813AD">
            <w:pPr>
              <w:rPr>
                <w:sz w:val="24"/>
                <w:szCs w:val="24"/>
              </w:rPr>
            </w:pPr>
            <w:r w:rsidRPr="00C0526E">
              <w:rPr>
                <w:sz w:val="24"/>
                <w:szCs w:val="24"/>
              </w:rPr>
              <w:t>1 13 02995 05 0000 130</w:t>
            </w:r>
          </w:p>
        </w:tc>
        <w:tc>
          <w:tcPr>
            <w:tcW w:w="4652" w:type="dxa"/>
          </w:tcPr>
          <w:p w:rsidR="000030DC" w:rsidRPr="00C0526E" w:rsidRDefault="000030DC" w:rsidP="00C813AD">
            <w:pPr>
              <w:jc w:val="both"/>
              <w:rPr>
                <w:sz w:val="24"/>
                <w:szCs w:val="24"/>
              </w:rPr>
            </w:pPr>
            <w:r w:rsidRPr="00C0526E">
              <w:rPr>
                <w:sz w:val="24"/>
                <w:szCs w:val="24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840" w:type="dxa"/>
          </w:tcPr>
          <w:p w:rsidR="000030DC" w:rsidRPr="00C0526E" w:rsidRDefault="000030DC" w:rsidP="00C813AD">
            <w:pPr>
              <w:jc w:val="center"/>
              <w:rPr>
                <w:sz w:val="24"/>
                <w:szCs w:val="24"/>
              </w:rPr>
            </w:pPr>
            <w:r w:rsidRPr="00C0526E">
              <w:rPr>
                <w:sz w:val="24"/>
                <w:szCs w:val="24"/>
              </w:rPr>
              <w:t>100</w:t>
            </w:r>
          </w:p>
        </w:tc>
      </w:tr>
      <w:tr w:rsidR="000030DC" w:rsidRPr="00EC31B6" w:rsidTr="00C813AD">
        <w:tc>
          <w:tcPr>
            <w:tcW w:w="3048" w:type="dxa"/>
          </w:tcPr>
          <w:p w:rsidR="000030DC" w:rsidRPr="00C0526E" w:rsidRDefault="000030DC" w:rsidP="00C813AD">
            <w:pPr>
              <w:rPr>
                <w:sz w:val="24"/>
                <w:szCs w:val="24"/>
              </w:rPr>
            </w:pPr>
            <w:r w:rsidRPr="00C0526E">
              <w:rPr>
                <w:sz w:val="24"/>
                <w:szCs w:val="24"/>
              </w:rPr>
              <w:t>1 15 02050 05 0000 140</w:t>
            </w:r>
          </w:p>
        </w:tc>
        <w:tc>
          <w:tcPr>
            <w:tcW w:w="4652" w:type="dxa"/>
          </w:tcPr>
          <w:p w:rsidR="000030DC" w:rsidRPr="00C0526E" w:rsidRDefault="000030DC" w:rsidP="00C813AD">
            <w:pPr>
              <w:jc w:val="both"/>
              <w:rPr>
                <w:sz w:val="24"/>
                <w:szCs w:val="24"/>
              </w:rPr>
            </w:pPr>
            <w:r w:rsidRPr="00C0526E">
              <w:rPr>
                <w:sz w:val="24"/>
                <w:szCs w:val="24"/>
              </w:rPr>
              <w:t>Платежи, взимаемые органами местного самоуправления (организациями) муниципальных районов за выполнение определенных функций</w:t>
            </w:r>
          </w:p>
        </w:tc>
        <w:tc>
          <w:tcPr>
            <w:tcW w:w="1840" w:type="dxa"/>
          </w:tcPr>
          <w:p w:rsidR="000030DC" w:rsidRPr="00C0526E" w:rsidRDefault="000030DC" w:rsidP="00C813AD">
            <w:pPr>
              <w:jc w:val="center"/>
              <w:rPr>
                <w:sz w:val="24"/>
                <w:szCs w:val="24"/>
              </w:rPr>
            </w:pPr>
            <w:r w:rsidRPr="00C0526E">
              <w:rPr>
                <w:sz w:val="24"/>
                <w:szCs w:val="24"/>
              </w:rPr>
              <w:t>100</w:t>
            </w:r>
          </w:p>
        </w:tc>
      </w:tr>
      <w:tr w:rsidR="000030DC" w:rsidRPr="00EC31B6" w:rsidTr="00C813AD">
        <w:tc>
          <w:tcPr>
            <w:tcW w:w="3048" w:type="dxa"/>
          </w:tcPr>
          <w:p w:rsidR="000030DC" w:rsidRPr="00C0526E" w:rsidRDefault="000030DC" w:rsidP="00C813AD">
            <w:pPr>
              <w:rPr>
                <w:sz w:val="24"/>
                <w:szCs w:val="24"/>
              </w:rPr>
            </w:pPr>
            <w:r w:rsidRPr="00C0526E">
              <w:rPr>
                <w:sz w:val="24"/>
                <w:szCs w:val="24"/>
              </w:rPr>
              <w:t>1 17 01050 05 0000 180</w:t>
            </w:r>
          </w:p>
        </w:tc>
        <w:tc>
          <w:tcPr>
            <w:tcW w:w="4652" w:type="dxa"/>
          </w:tcPr>
          <w:p w:rsidR="000030DC" w:rsidRPr="00C0526E" w:rsidRDefault="000030DC" w:rsidP="00C813AD">
            <w:pPr>
              <w:jc w:val="both"/>
              <w:rPr>
                <w:sz w:val="24"/>
                <w:szCs w:val="24"/>
              </w:rPr>
            </w:pPr>
            <w:r w:rsidRPr="00C0526E">
              <w:rPr>
                <w:sz w:val="24"/>
                <w:szCs w:val="24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840" w:type="dxa"/>
          </w:tcPr>
          <w:p w:rsidR="000030DC" w:rsidRPr="00C0526E" w:rsidRDefault="000030DC" w:rsidP="00C813AD">
            <w:pPr>
              <w:jc w:val="center"/>
              <w:rPr>
                <w:sz w:val="24"/>
                <w:szCs w:val="24"/>
              </w:rPr>
            </w:pPr>
            <w:r w:rsidRPr="00C0526E">
              <w:rPr>
                <w:sz w:val="24"/>
                <w:szCs w:val="24"/>
              </w:rPr>
              <w:t>100</w:t>
            </w:r>
          </w:p>
        </w:tc>
      </w:tr>
      <w:tr w:rsidR="000030DC" w:rsidRPr="00EC31B6" w:rsidTr="00C813AD">
        <w:tc>
          <w:tcPr>
            <w:tcW w:w="3048" w:type="dxa"/>
          </w:tcPr>
          <w:p w:rsidR="000030DC" w:rsidRPr="00C0526E" w:rsidRDefault="000030DC" w:rsidP="00C813AD">
            <w:pPr>
              <w:rPr>
                <w:sz w:val="24"/>
                <w:szCs w:val="24"/>
              </w:rPr>
            </w:pPr>
            <w:r w:rsidRPr="00C0526E">
              <w:rPr>
                <w:sz w:val="24"/>
                <w:szCs w:val="24"/>
              </w:rPr>
              <w:t>1 17 05050 05 0000 180</w:t>
            </w:r>
          </w:p>
        </w:tc>
        <w:tc>
          <w:tcPr>
            <w:tcW w:w="4652" w:type="dxa"/>
          </w:tcPr>
          <w:p w:rsidR="000030DC" w:rsidRPr="00C0526E" w:rsidRDefault="000030DC" w:rsidP="00C813AD">
            <w:pPr>
              <w:jc w:val="both"/>
              <w:rPr>
                <w:sz w:val="24"/>
                <w:szCs w:val="24"/>
              </w:rPr>
            </w:pPr>
            <w:r w:rsidRPr="00C0526E">
              <w:rPr>
                <w:sz w:val="24"/>
                <w:szCs w:val="24"/>
              </w:rPr>
              <w:t>Прочие неналоговые доходы бюджетов муниципальных районов</w:t>
            </w:r>
          </w:p>
        </w:tc>
        <w:tc>
          <w:tcPr>
            <w:tcW w:w="1840" w:type="dxa"/>
          </w:tcPr>
          <w:p w:rsidR="000030DC" w:rsidRPr="00C0526E" w:rsidRDefault="000030DC" w:rsidP="00C813AD">
            <w:pPr>
              <w:jc w:val="center"/>
              <w:rPr>
                <w:sz w:val="24"/>
                <w:szCs w:val="24"/>
              </w:rPr>
            </w:pPr>
            <w:r w:rsidRPr="00C0526E">
              <w:rPr>
                <w:sz w:val="24"/>
                <w:szCs w:val="24"/>
              </w:rPr>
              <w:t>100</w:t>
            </w:r>
          </w:p>
        </w:tc>
      </w:tr>
    </w:tbl>
    <w:p w:rsidR="00DF7473" w:rsidRDefault="00DF7473"/>
    <w:sectPr w:rsidR="00DF7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E49"/>
    <w:rsid w:val="000030DC"/>
    <w:rsid w:val="00857E49"/>
    <w:rsid w:val="00DF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7FD4E0-8D60-4FC1-900F-B5272CFE9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0D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1188</Characters>
  <Application>Microsoft Office Word</Application>
  <DocSecurity>0</DocSecurity>
  <Lines>9</Lines>
  <Paragraphs>2</Paragraphs>
  <ScaleCrop>false</ScaleCrop>
  <Company/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Пугина Ирина Юрьевна</dc:creator>
  <cp:keywords/>
  <dc:description/>
  <cp:lastModifiedBy>Пугина Ирина Юрьевна</cp:lastModifiedBy>
  <cp:revision>2</cp:revision>
  <dcterms:created xsi:type="dcterms:W3CDTF">2020-12-23T11:29:00Z</dcterms:created>
  <dcterms:modified xsi:type="dcterms:W3CDTF">2020-12-23T11:30:00Z</dcterms:modified>
</cp:coreProperties>
</file>